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F" w:rsidRDefault="00EF5C93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3058491</wp:posOffset>
                </wp:positionH>
                <wp:positionV relativeFrom="paragraph">
                  <wp:posOffset>49530</wp:posOffset>
                </wp:positionV>
                <wp:extent cx="2030681" cy="736270"/>
                <wp:effectExtent l="0" t="0" r="2730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52F3" w:rsidRPr="00106014" w:rsidRDefault="004B52F3" w:rsidP="004B52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</w:rPr>
                            </w:pPr>
                            <w:r w:rsidRPr="00106014"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</w:rPr>
                              <w:t>V C R C</w:t>
                            </w:r>
                          </w:p>
                          <w:p w:rsidR="004B52F3" w:rsidRPr="004B52F3" w:rsidRDefault="004B52F3" w:rsidP="004B52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4B52F3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</w:rPr>
                              <w:t>VECTOR CONTROL RESEARCH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0.85pt;margin-top:3.9pt;width:159.9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mzSgIAAKEEAAAOAAAAZHJzL2Uyb0RvYy54bWysVMFuGjEQvVfqP1i+N7tAAiliiWgiqkpR&#10;EgmqnI3XCyt5Pa5t2E2/vs8GAklzqnox45nZ55k3b5jcdI1mO+V8TabgvYucM2UklbVZF/zncv7l&#10;mjMfhCmFJqMK/qI8v5l+/jRp7Vj1aUO6VI4BxPhxawu+CcGOs8zLjWqEvyCrDIIVuUYEXN06K51o&#10;gd7orJ/nw6wlV1pHUnkP790+yKcJv6qUDI9V5VVguuCoLaTTpXMVz2w6EeO1E3ZTy0MZ4h+qaERt&#10;8Ogr1J0Igm1d/RdUU0tHnqpwIanJqKpqqVIP6KaXv+tmsRFWpV5AjrevNPn/Bysfdk+O1WXBR5wZ&#10;0WBES9UF9o06NorstNaPkbSwSAsd3Jjy0e/hjE13lWviL9phiIPnl1duI5iEs58P8uF1jzOJ2Ggw&#10;7I8S+dnpa+t8+K6oYdEouMPsEqVid+8DKkHqMSU+5knX5bzWOl2iXtStdmwnMGkdUo344k2WNqwt&#10;+HBwlSfgN7GkuBPCav0BAvC0QSGRk33v0QrdqjsQtaLyBTw52uvMWzmv0cy98OFJOAgL1GBZwiOO&#10;ShOKoYPF2Ybc74/8MR/zRpSzFkItuP+1FU5xpn8YKOFr7/IyKjtdLq9GfVzceWR1HjHb5pbAEAaB&#10;6pIZ84M+mpWj5hk7NYuvIiSMxNsFD0fzNuzXBzsp1WyWkqBlK8K9WVgZoeNE4qiW3bNw9jDPACU8&#10;0FHSYvxurPvc+KWh2TZQVaeZR4L3rB54xx4kKRx2Ni7a+T1lnf5Zpn8AAAD//wMAUEsDBBQABgAI&#10;AAAAIQDNX3NS3gAAAAkBAAAPAAAAZHJzL2Rvd25yZXYueG1sTI9BS8NAEIXvgv9hGcGb3aSNJqTZ&#10;lKCIoIJYvfQ2TcYkmJ0N2W2b/nvHkx6H9/Hme8VmtoM60uR7xwbiRQSKuHZNz62Bz4/HmwyUD8gN&#10;Do7JwJk8bMrLiwLzxp34nY7b0CopYZ+jgS6EMdfa1x1Z9As3Ekv25SaLQc6p1c2EJym3g15G0Z22&#10;2LN86HCk+47q7+3BGnhOdviwCi90Djy/VdVTNib+1Zjrq7lagwo0hz8YfvVFHUpx2rsDN14NBpIs&#10;TgU1kMoCybMovgW1F3C5SkGXhf6/oPwBAAD//wMAUEsBAi0AFAAGAAgAAAAhALaDOJL+AAAA4QEA&#10;ABMAAAAAAAAAAAAAAAAAAAAAAFtDb250ZW50X1R5cGVzXS54bWxQSwECLQAUAAYACAAAACEAOP0h&#10;/9YAAACUAQAACwAAAAAAAAAAAAAAAAAvAQAAX3JlbHMvLnJlbHNQSwECLQAUAAYACAAAACEAhnA5&#10;s0oCAAChBAAADgAAAAAAAAAAAAAAAAAuAgAAZHJzL2Uyb0RvYy54bWxQSwECLQAUAAYACAAAACEA&#10;zV9zUt4AAAAJAQAADwAAAAAAAAAAAAAAAACkBAAAZHJzL2Rvd25yZXYueG1sUEsFBgAAAAAEAAQA&#10;8wAAAK8FAAAAAA==&#10;" fillcolor="white [3201]" strokecolor="white [3212]" strokeweight=".5pt">
                <v:textbox>
                  <w:txbxContent>
                    <w:p w:rsidR="004B52F3" w:rsidRPr="00106014" w:rsidRDefault="004B52F3" w:rsidP="004B52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72"/>
                        </w:rPr>
                      </w:pPr>
                      <w:r w:rsidRPr="00106014">
                        <w:rPr>
                          <w:rFonts w:ascii="Arial" w:hAnsi="Arial" w:cs="Arial"/>
                          <w:b/>
                          <w:color w:val="002060"/>
                          <w:sz w:val="72"/>
                        </w:rPr>
                        <w:t>V C R C</w:t>
                      </w:r>
                    </w:p>
                    <w:p w:rsidR="004B52F3" w:rsidRPr="004B52F3" w:rsidRDefault="004B52F3" w:rsidP="004B52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4B52F3">
                        <w:rPr>
                          <w:rFonts w:ascii="Arial" w:hAnsi="Arial" w:cs="Arial"/>
                          <w:b/>
                          <w:color w:val="FF0000"/>
                          <w:sz w:val="14"/>
                        </w:rPr>
                        <w:t>VECTOR CONTROL RESEARCH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3BF"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0</wp:posOffset>
            </wp:positionV>
            <wp:extent cx="2054225" cy="868045"/>
            <wp:effectExtent l="0" t="0" r="3175" b="8255"/>
            <wp:wrapTight wrapText="bothSides">
              <wp:wrapPolygon edited="0">
                <wp:start x="0" y="0"/>
                <wp:lineTo x="0" y="21331"/>
                <wp:lineTo x="21433" y="21331"/>
                <wp:lineTo x="214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A2F" w:rsidRDefault="00B73A2F"/>
    <w:p w:rsidR="00B73A2F" w:rsidRDefault="00B73A2F"/>
    <w:p w:rsidR="00B73A2F" w:rsidRPr="009073D6" w:rsidRDefault="004F5F87" w:rsidP="00B73A2F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 </w:t>
      </w:r>
      <w:r w:rsidR="00B73A2F" w:rsidRPr="009073D6">
        <w:rPr>
          <w:b/>
          <w:noProof/>
          <w:sz w:val="24"/>
          <w:szCs w:val="24"/>
          <w:lang w:eastAsia="en-IN"/>
        </w:rPr>
        <w:t>ICMR-VECTOR CONTROL RESEARCH CENTRE</w:t>
      </w:r>
    </w:p>
    <w:p w:rsidR="00B73A2F" w:rsidRPr="009073D6" w:rsidRDefault="004F5F87" w:rsidP="00B73A2F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    </w:t>
      </w:r>
      <w:r w:rsidR="00B73A2F" w:rsidRPr="009073D6">
        <w:rPr>
          <w:b/>
          <w:noProof/>
          <w:sz w:val="24"/>
          <w:szCs w:val="24"/>
          <w:lang w:eastAsia="en-IN"/>
        </w:rPr>
        <w:t>MEDICAL COMPLEX, INDIRA NAGAR</w:t>
      </w:r>
    </w:p>
    <w:p w:rsidR="00B73A2F" w:rsidRDefault="004F5F87" w:rsidP="00B73A2F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</w:t>
      </w:r>
      <w:r w:rsidR="00B73A2F" w:rsidRPr="009073D6">
        <w:rPr>
          <w:b/>
          <w:noProof/>
          <w:sz w:val="24"/>
          <w:szCs w:val="24"/>
          <w:lang w:eastAsia="en-IN"/>
        </w:rPr>
        <w:t>PUDUCHERRY – 605 006</w:t>
      </w:r>
    </w:p>
    <w:p w:rsidR="009073D6" w:rsidRPr="009073D6" w:rsidRDefault="004F5F87" w:rsidP="00B73A2F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</w:t>
      </w:r>
      <w:r w:rsidR="009073D6">
        <w:rPr>
          <w:b/>
          <w:noProof/>
          <w:sz w:val="24"/>
          <w:szCs w:val="24"/>
          <w:lang w:eastAsia="en-IN"/>
        </w:rPr>
        <w:t>*****</w:t>
      </w:r>
      <w:r w:rsidR="007112C9">
        <w:rPr>
          <w:b/>
          <w:noProof/>
          <w:sz w:val="24"/>
          <w:szCs w:val="24"/>
          <w:lang w:eastAsia="en-IN"/>
        </w:rPr>
        <w:t>*</w:t>
      </w:r>
    </w:p>
    <w:p w:rsidR="00B73A2F" w:rsidRDefault="00B73A2F" w:rsidP="00B73A2F">
      <w:pPr>
        <w:pStyle w:val="NoSpacing"/>
        <w:rPr>
          <w:b/>
          <w:noProof/>
          <w:lang w:eastAsia="en-IN"/>
        </w:rPr>
      </w:pPr>
    </w:p>
    <w:p w:rsidR="00B73A2F" w:rsidRDefault="00B73A2F" w:rsidP="00B73A2F">
      <w:pPr>
        <w:pStyle w:val="NoSpacing"/>
        <w:rPr>
          <w:b/>
          <w:noProof/>
          <w:lang w:eastAsia="en-IN"/>
        </w:rPr>
      </w:pPr>
      <w:r>
        <w:rPr>
          <w:b/>
          <w:noProof/>
          <w:lang w:eastAsia="en-IN"/>
        </w:rPr>
        <w:t>No. ICMR-VCRC/Estt./Prom.</w:t>
      </w:r>
      <w:r w:rsidR="005B719D">
        <w:rPr>
          <w:b/>
          <w:noProof/>
          <w:lang w:eastAsia="en-IN"/>
        </w:rPr>
        <w:t>(PA &amp; UDC)</w:t>
      </w:r>
      <w:r>
        <w:rPr>
          <w:b/>
          <w:noProof/>
          <w:lang w:eastAsia="en-IN"/>
        </w:rPr>
        <w:t>/2018-19/</w:t>
      </w:r>
      <w:r w:rsidR="00471DCC">
        <w:rPr>
          <w:b/>
          <w:noProof/>
          <w:lang w:eastAsia="en-IN"/>
        </w:rPr>
        <w:t>1</w:t>
      </w:r>
      <w:r w:rsidR="002C5A0E">
        <w:rPr>
          <w:b/>
          <w:noProof/>
          <w:lang w:eastAsia="en-IN"/>
        </w:rPr>
        <w:t>36</w:t>
      </w:r>
      <w:r w:rsidR="00471DCC">
        <w:rPr>
          <w:b/>
          <w:noProof/>
          <w:lang w:eastAsia="en-IN"/>
        </w:rPr>
        <w:t>1</w:t>
      </w:r>
      <w:r>
        <w:rPr>
          <w:b/>
          <w:noProof/>
          <w:lang w:eastAsia="en-IN"/>
        </w:rPr>
        <w:tab/>
      </w:r>
      <w:r>
        <w:rPr>
          <w:b/>
          <w:noProof/>
          <w:lang w:eastAsia="en-IN"/>
        </w:rPr>
        <w:tab/>
      </w:r>
      <w:r>
        <w:rPr>
          <w:b/>
          <w:noProof/>
          <w:lang w:eastAsia="en-IN"/>
        </w:rPr>
        <w:tab/>
        <w:t xml:space="preserve">                   Date: </w:t>
      </w:r>
      <w:r w:rsidR="005B719D">
        <w:rPr>
          <w:b/>
          <w:noProof/>
          <w:lang w:eastAsia="en-IN"/>
        </w:rPr>
        <w:t>2</w:t>
      </w:r>
      <w:r w:rsidR="002A46AB">
        <w:rPr>
          <w:b/>
          <w:noProof/>
          <w:lang w:eastAsia="en-IN"/>
        </w:rPr>
        <w:t>8</w:t>
      </w:r>
      <w:r>
        <w:rPr>
          <w:b/>
          <w:noProof/>
          <w:lang w:eastAsia="en-IN"/>
        </w:rPr>
        <w:t>.12.2018</w:t>
      </w:r>
    </w:p>
    <w:p w:rsidR="00B73A2F" w:rsidRDefault="00B73A2F" w:rsidP="00B73A2F">
      <w:pPr>
        <w:pStyle w:val="NoSpacing"/>
        <w:rPr>
          <w:b/>
          <w:noProof/>
          <w:lang w:eastAsia="en-IN"/>
        </w:rPr>
      </w:pPr>
    </w:p>
    <w:p w:rsidR="00B73A2F" w:rsidRDefault="00B73A2F" w:rsidP="00B73A2F">
      <w:pPr>
        <w:pStyle w:val="NoSpacing"/>
        <w:jc w:val="center"/>
        <w:rPr>
          <w:b/>
          <w:noProof/>
          <w:u w:val="single"/>
          <w:lang w:eastAsia="en-IN"/>
        </w:rPr>
      </w:pPr>
      <w:r w:rsidRPr="00CF46B2">
        <w:rPr>
          <w:b/>
          <w:noProof/>
          <w:u w:val="single"/>
          <w:lang w:eastAsia="en-IN"/>
        </w:rPr>
        <w:t>VACANCY NOTIFICATION</w:t>
      </w:r>
    </w:p>
    <w:p w:rsidR="00B73A2F" w:rsidRDefault="00B73A2F" w:rsidP="00B73A2F">
      <w:pPr>
        <w:pStyle w:val="NoSpacing"/>
        <w:rPr>
          <w:noProof/>
          <w:lang w:eastAsia="en-IN"/>
        </w:rPr>
      </w:pPr>
    </w:p>
    <w:p w:rsidR="00B73A2F" w:rsidRDefault="00B73A2F" w:rsidP="00B73A2F">
      <w:pPr>
        <w:pStyle w:val="NoSpacing"/>
        <w:spacing w:line="276" w:lineRule="auto"/>
        <w:jc w:val="both"/>
        <w:rPr>
          <w:noProof/>
          <w:lang w:eastAsia="en-IN"/>
        </w:rPr>
      </w:pPr>
      <w:r>
        <w:rPr>
          <w:noProof/>
          <w:lang w:eastAsia="en-IN"/>
        </w:rPr>
        <w:tab/>
        <w:t xml:space="preserve">Applications are invited upto </w:t>
      </w:r>
      <w:r w:rsidR="002A46AB">
        <w:rPr>
          <w:b/>
          <w:noProof/>
          <w:lang w:eastAsia="en-IN"/>
        </w:rPr>
        <w:t>31.01</w:t>
      </w:r>
      <w:r w:rsidR="005A64A1">
        <w:rPr>
          <w:b/>
          <w:noProof/>
          <w:lang w:eastAsia="en-IN"/>
        </w:rPr>
        <w:t>.2019</w:t>
      </w:r>
      <w:r>
        <w:rPr>
          <w:noProof/>
          <w:lang w:eastAsia="en-IN"/>
        </w:rPr>
        <w:t xml:space="preserve"> from the eligible candidates of ICMR Institutes / Centres to fill up the following posts through promotion at ICMR-Vector Control Research Centre, Puducherry. The details of the posts and eligibility criteria are as follows;</w:t>
      </w:r>
    </w:p>
    <w:p w:rsidR="00B73A2F" w:rsidRPr="00E71E2A" w:rsidRDefault="00B73A2F" w:rsidP="00B73A2F">
      <w:pPr>
        <w:pStyle w:val="NoSpacing"/>
        <w:spacing w:line="276" w:lineRule="auto"/>
        <w:jc w:val="both"/>
        <w:rPr>
          <w:noProof/>
          <w:sz w:val="14"/>
          <w:lang w:eastAsia="en-IN"/>
        </w:rPr>
      </w:pPr>
    </w:p>
    <w:p w:rsidR="00B73A2F" w:rsidRDefault="00B73A2F" w:rsidP="00B73A2F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noProof/>
          <w:u w:val="single"/>
          <w:lang w:eastAsia="en-IN"/>
        </w:rPr>
      </w:pPr>
      <w:r w:rsidRPr="00E71E2A">
        <w:rPr>
          <w:b/>
          <w:noProof/>
          <w:u w:val="single"/>
          <w:lang w:eastAsia="en-IN"/>
        </w:rPr>
        <w:t>PERSONAL ASSISTANT – ONE  POST (U</w:t>
      </w:r>
      <w:r w:rsidR="005B719D">
        <w:rPr>
          <w:b/>
          <w:noProof/>
          <w:u w:val="single"/>
          <w:lang w:eastAsia="en-IN"/>
        </w:rPr>
        <w:t>R-1</w:t>
      </w:r>
      <w:r w:rsidRPr="00E71E2A">
        <w:rPr>
          <w:b/>
          <w:noProof/>
          <w:u w:val="single"/>
          <w:lang w:eastAsia="en-IN"/>
        </w:rPr>
        <w:t>)</w:t>
      </w:r>
    </w:p>
    <w:p w:rsidR="00B73A2F" w:rsidRDefault="00B73A2F" w:rsidP="00B73A2F">
      <w:pPr>
        <w:pStyle w:val="NoSpacing"/>
        <w:spacing w:line="276" w:lineRule="auto"/>
        <w:ind w:left="720"/>
        <w:jc w:val="both"/>
        <w:rPr>
          <w:noProof/>
          <w:sz w:val="6"/>
          <w:lang w:eastAsia="en-IN"/>
        </w:rPr>
      </w:pPr>
    </w:p>
    <w:p w:rsidR="00B73A2F" w:rsidRPr="00E71E2A" w:rsidRDefault="00B73A2F" w:rsidP="00B73A2F">
      <w:pPr>
        <w:pStyle w:val="NoSpacing"/>
        <w:spacing w:line="276" w:lineRule="auto"/>
        <w:ind w:left="720"/>
        <w:jc w:val="both"/>
        <w:rPr>
          <w:noProof/>
          <w:sz w:val="6"/>
          <w:lang w:eastAsia="en-IN"/>
        </w:rPr>
      </w:pPr>
    </w:p>
    <w:p w:rsidR="00B73A2F" w:rsidRDefault="00B73A2F" w:rsidP="00B73A2F">
      <w:pPr>
        <w:pStyle w:val="NoSpacing"/>
        <w:spacing w:line="276" w:lineRule="auto"/>
        <w:ind w:left="720"/>
        <w:jc w:val="both"/>
        <w:rPr>
          <w:noProof/>
          <w:lang w:eastAsia="en-IN"/>
        </w:rPr>
      </w:pPr>
      <w:r>
        <w:rPr>
          <w:noProof/>
          <w:lang w:eastAsia="en-IN"/>
        </w:rPr>
        <w:t>Scale of pay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 w:rsidR="009073D6">
        <w:rPr>
          <w:noProof/>
          <w:lang w:eastAsia="en-IN"/>
        </w:rPr>
        <w:tab/>
      </w:r>
      <w:r>
        <w:rPr>
          <w:noProof/>
          <w:lang w:eastAsia="en-IN"/>
        </w:rPr>
        <w:t>:</w:t>
      </w:r>
      <w:r>
        <w:rPr>
          <w:noProof/>
          <w:lang w:eastAsia="en-IN"/>
        </w:rPr>
        <w:tab/>
        <w:t xml:space="preserve">Level 6 of Pay Matrix; </w:t>
      </w:r>
      <w:r w:rsidRPr="00E71E2A">
        <w:rPr>
          <w:rFonts w:ascii="Rupee Foradian" w:hAnsi="Rupee Foradian"/>
          <w:noProof/>
          <w:lang w:eastAsia="en-IN"/>
        </w:rPr>
        <w:t>`</w:t>
      </w:r>
      <w:r>
        <w:rPr>
          <w:noProof/>
          <w:lang w:eastAsia="en-IN"/>
        </w:rPr>
        <w:t xml:space="preserve"> 35,400-1,12,400 </w:t>
      </w:r>
    </w:p>
    <w:p w:rsidR="00B73A2F" w:rsidRPr="00E71E2A" w:rsidRDefault="00B73A2F" w:rsidP="00B73A2F">
      <w:pPr>
        <w:pStyle w:val="NoSpacing"/>
        <w:spacing w:line="276" w:lineRule="auto"/>
        <w:ind w:left="720"/>
        <w:jc w:val="both"/>
        <w:rPr>
          <w:noProof/>
          <w:sz w:val="10"/>
          <w:lang w:eastAsia="en-IN"/>
        </w:rPr>
      </w:pPr>
    </w:p>
    <w:p w:rsidR="009073D6" w:rsidRDefault="00B73A2F" w:rsidP="009073D6">
      <w:pPr>
        <w:pStyle w:val="NoSpacing"/>
        <w:ind w:firstLine="720"/>
        <w:rPr>
          <w:noProof/>
          <w:lang w:eastAsia="en-IN"/>
        </w:rPr>
      </w:pPr>
      <w:r>
        <w:rPr>
          <w:noProof/>
          <w:lang w:eastAsia="en-IN"/>
        </w:rPr>
        <w:t>Eligibility criteria</w:t>
      </w:r>
      <w:r>
        <w:rPr>
          <w:noProof/>
          <w:lang w:eastAsia="en-IN"/>
        </w:rPr>
        <w:tab/>
      </w:r>
      <w:r w:rsidR="009073D6">
        <w:rPr>
          <w:noProof/>
          <w:lang w:eastAsia="en-IN"/>
        </w:rPr>
        <w:tab/>
      </w:r>
      <w:r>
        <w:rPr>
          <w:noProof/>
          <w:lang w:eastAsia="en-IN"/>
        </w:rPr>
        <w:t>:</w:t>
      </w:r>
      <w:r>
        <w:rPr>
          <w:noProof/>
          <w:lang w:eastAsia="en-IN"/>
        </w:rPr>
        <w:tab/>
        <w:t xml:space="preserve">Stenographer in Level 4 of Pay Matrix (G.P  </w:t>
      </w:r>
      <w:r w:rsidRPr="00E71E2A">
        <w:rPr>
          <w:rFonts w:ascii="Rupee Foradian" w:hAnsi="Rupee Foradian"/>
          <w:noProof/>
          <w:lang w:eastAsia="en-IN"/>
        </w:rPr>
        <w:t>`</w:t>
      </w:r>
      <w:r>
        <w:rPr>
          <w:noProof/>
          <w:lang w:eastAsia="en-IN"/>
        </w:rPr>
        <w:t xml:space="preserve"> 2,400) </w:t>
      </w:r>
    </w:p>
    <w:p w:rsidR="009073D6" w:rsidRDefault="009073D6" w:rsidP="009073D6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with 10 years regular service in the grade</w:t>
      </w:r>
    </w:p>
    <w:p w:rsidR="00B73A2F" w:rsidRDefault="00B73A2F" w:rsidP="00B73A2F">
      <w:pPr>
        <w:pStyle w:val="NoSpacing"/>
        <w:spacing w:line="276" w:lineRule="auto"/>
        <w:ind w:left="720"/>
        <w:jc w:val="both"/>
        <w:rPr>
          <w:noProof/>
          <w:sz w:val="18"/>
          <w:lang w:eastAsia="en-IN"/>
        </w:rPr>
      </w:pPr>
    </w:p>
    <w:p w:rsidR="00B73A2F" w:rsidRPr="00E71E2A" w:rsidRDefault="00B73A2F" w:rsidP="00B73A2F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noProof/>
          <w:u w:val="single"/>
          <w:lang w:eastAsia="en-IN"/>
        </w:rPr>
      </w:pPr>
      <w:r w:rsidRPr="00E71E2A">
        <w:rPr>
          <w:b/>
          <w:noProof/>
          <w:u w:val="single"/>
          <w:lang w:eastAsia="en-IN"/>
        </w:rPr>
        <w:t>UPPER DIVISION CLERK – THREE POSTS (UR-2, ST-1)</w:t>
      </w:r>
    </w:p>
    <w:p w:rsidR="00B73A2F" w:rsidRPr="0028672B" w:rsidRDefault="00B73A2F" w:rsidP="00B73A2F">
      <w:pPr>
        <w:pStyle w:val="NoSpacing"/>
        <w:spacing w:line="276" w:lineRule="auto"/>
        <w:ind w:left="720"/>
        <w:jc w:val="both"/>
        <w:rPr>
          <w:noProof/>
          <w:sz w:val="12"/>
          <w:lang w:eastAsia="en-IN"/>
        </w:rPr>
      </w:pPr>
    </w:p>
    <w:p w:rsidR="00B73A2F" w:rsidRDefault="00B73A2F" w:rsidP="00B73A2F">
      <w:pPr>
        <w:pStyle w:val="NoSpacing"/>
        <w:spacing w:line="276" w:lineRule="auto"/>
        <w:ind w:left="720"/>
        <w:jc w:val="both"/>
        <w:rPr>
          <w:noProof/>
          <w:lang w:eastAsia="en-IN"/>
        </w:rPr>
      </w:pPr>
      <w:r>
        <w:rPr>
          <w:noProof/>
          <w:lang w:eastAsia="en-IN"/>
        </w:rPr>
        <w:t>Scale of pay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 w:rsidR="009073D6">
        <w:rPr>
          <w:noProof/>
          <w:lang w:eastAsia="en-IN"/>
        </w:rPr>
        <w:tab/>
      </w:r>
      <w:r>
        <w:rPr>
          <w:noProof/>
          <w:lang w:eastAsia="en-IN"/>
        </w:rPr>
        <w:t>:</w:t>
      </w:r>
      <w:r>
        <w:rPr>
          <w:noProof/>
          <w:lang w:eastAsia="en-IN"/>
        </w:rPr>
        <w:tab/>
        <w:t xml:space="preserve">Level 4 of Pay Matrix; </w:t>
      </w:r>
      <w:r w:rsidRPr="00E71E2A">
        <w:rPr>
          <w:rFonts w:ascii="Rupee Foradian" w:hAnsi="Rupee Foradian"/>
          <w:noProof/>
          <w:lang w:eastAsia="en-IN"/>
        </w:rPr>
        <w:t>`</w:t>
      </w:r>
      <w:r>
        <w:rPr>
          <w:noProof/>
          <w:lang w:eastAsia="en-IN"/>
        </w:rPr>
        <w:t xml:space="preserve"> 25,500-81,100 </w:t>
      </w:r>
    </w:p>
    <w:p w:rsidR="00B73A2F" w:rsidRPr="00E71E2A" w:rsidRDefault="00B73A2F" w:rsidP="00B73A2F">
      <w:pPr>
        <w:pStyle w:val="NoSpacing"/>
        <w:spacing w:line="276" w:lineRule="auto"/>
        <w:ind w:left="720"/>
        <w:jc w:val="both"/>
        <w:rPr>
          <w:noProof/>
          <w:sz w:val="10"/>
          <w:lang w:eastAsia="en-IN"/>
        </w:rPr>
      </w:pPr>
    </w:p>
    <w:p w:rsidR="009073D6" w:rsidRDefault="00B73A2F" w:rsidP="00B73A2F">
      <w:pPr>
        <w:pStyle w:val="NoSpacing"/>
        <w:spacing w:line="276" w:lineRule="auto"/>
        <w:ind w:left="720"/>
        <w:jc w:val="both"/>
      </w:pPr>
      <w:r>
        <w:rPr>
          <w:noProof/>
          <w:lang w:eastAsia="en-IN"/>
        </w:rPr>
        <w:t>Eligibility criteria</w:t>
      </w:r>
      <w:r>
        <w:rPr>
          <w:noProof/>
          <w:lang w:eastAsia="en-IN"/>
        </w:rPr>
        <w:tab/>
      </w:r>
      <w:r w:rsidR="009073D6">
        <w:rPr>
          <w:noProof/>
          <w:lang w:eastAsia="en-IN"/>
        </w:rPr>
        <w:tab/>
      </w:r>
      <w:r>
        <w:rPr>
          <w:noProof/>
          <w:lang w:eastAsia="en-IN"/>
        </w:rPr>
        <w:t>:</w:t>
      </w:r>
      <w:r>
        <w:rPr>
          <w:noProof/>
          <w:lang w:eastAsia="en-IN"/>
        </w:rPr>
        <w:tab/>
      </w:r>
      <w:r w:rsidRPr="009073D6">
        <w:t xml:space="preserve">Lower Division Clerk with 8 years regular service in </w:t>
      </w:r>
    </w:p>
    <w:p w:rsidR="00B73A2F" w:rsidRPr="009073D6" w:rsidRDefault="00B73A2F" w:rsidP="009073D6">
      <w:pPr>
        <w:pStyle w:val="NoSpacing"/>
        <w:spacing w:line="276" w:lineRule="auto"/>
        <w:ind w:left="3600" w:firstLine="720"/>
        <w:jc w:val="both"/>
      </w:pPr>
      <w:r w:rsidRPr="009073D6">
        <w:t>that grade</w:t>
      </w:r>
    </w:p>
    <w:p w:rsidR="00B73A2F" w:rsidRPr="009073D6" w:rsidRDefault="00B73A2F" w:rsidP="00B73A2F">
      <w:pPr>
        <w:pStyle w:val="NoSpacing"/>
        <w:spacing w:line="276" w:lineRule="auto"/>
        <w:ind w:left="720"/>
        <w:jc w:val="both"/>
        <w:rPr>
          <w:noProof/>
          <w:sz w:val="4"/>
          <w:lang w:eastAsia="en-IN"/>
        </w:rPr>
      </w:pPr>
    </w:p>
    <w:p w:rsidR="00B73A2F" w:rsidRPr="0028672B" w:rsidRDefault="00B73A2F" w:rsidP="00B73A2F">
      <w:pPr>
        <w:pStyle w:val="NoSpacing"/>
        <w:spacing w:line="276" w:lineRule="auto"/>
        <w:ind w:left="720"/>
        <w:jc w:val="both"/>
        <w:rPr>
          <w:noProof/>
          <w:sz w:val="10"/>
          <w:lang w:eastAsia="en-IN"/>
        </w:rPr>
      </w:pPr>
    </w:p>
    <w:p w:rsidR="00B73A2F" w:rsidRDefault="00B73A2F" w:rsidP="00B73A2F">
      <w:pPr>
        <w:pStyle w:val="NoSpacing"/>
        <w:spacing w:line="276" w:lineRule="auto"/>
        <w:ind w:firstLine="720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Eligible candidates may submit their application through proper channel in the prescribed application </w:t>
      </w:r>
      <w:r w:rsidR="005B719D">
        <w:rPr>
          <w:noProof/>
          <w:lang w:eastAsia="en-IN"/>
        </w:rPr>
        <w:t xml:space="preserve">form </w:t>
      </w:r>
      <w:r>
        <w:rPr>
          <w:noProof/>
          <w:lang w:eastAsia="en-IN"/>
        </w:rPr>
        <w:t xml:space="preserve">with </w:t>
      </w:r>
      <w:r w:rsidR="005B719D">
        <w:rPr>
          <w:noProof/>
          <w:lang w:eastAsia="en-IN"/>
        </w:rPr>
        <w:t>a certificate</w:t>
      </w:r>
      <w:r>
        <w:rPr>
          <w:noProof/>
          <w:lang w:eastAsia="en-IN"/>
        </w:rPr>
        <w:t xml:space="preserve"> from the employer </w:t>
      </w:r>
      <w:r w:rsidR="005B719D">
        <w:rPr>
          <w:noProof/>
          <w:lang w:eastAsia="en-IN"/>
        </w:rPr>
        <w:t xml:space="preserve">indicating </w:t>
      </w:r>
      <w:r>
        <w:rPr>
          <w:noProof/>
          <w:lang w:eastAsia="en-IN"/>
        </w:rPr>
        <w:t xml:space="preserve">that in the event of selection, the candidate shall be relieved immediately. The filled-in application along with documents in support of educational qualification, experience, </w:t>
      </w:r>
      <w:r w:rsidR="005B719D">
        <w:rPr>
          <w:noProof/>
          <w:lang w:eastAsia="en-IN"/>
        </w:rPr>
        <w:t xml:space="preserve">community certificate, </w:t>
      </w:r>
      <w:r>
        <w:rPr>
          <w:noProof/>
          <w:lang w:eastAsia="en-IN"/>
        </w:rPr>
        <w:t xml:space="preserve">vigilance clearance certificate and </w:t>
      </w:r>
      <w:r w:rsidR="005B719D">
        <w:rPr>
          <w:noProof/>
          <w:lang w:eastAsia="en-IN"/>
        </w:rPr>
        <w:br/>
      </w:r>
      <w:r>
        <w:rPr>
          <w:noProof/>
          <w:lang w:eastAsia="en-IN"/>
        </w:rPr>
        <w:t xml:space="preserve">APAR dossiers for the last five years duly attested by the Director/Director-in-charge of the concerned Institute should be sent to the </w:t>
      </w:r>
      <w:r w:rsidRPr="000C4C98">
        <w:rPr>
          <w:b/>
          <w:noProof/>
          <w:lang w:eastAsia="en-IN"/>
        </w:rPr>
        <w:t>“The Director, ICMR-Vector Control Research Centre (VCRC), Medical Complex, Indira Nagar,  Puducherry – 605 006</w:t>
      </w:r>
      <w:r>
        <w:rPr>
          <w:b/>
          <w:noProof/>
          <w:lang w:eastAsia="en-IN"/>
        </w:rPr>
        <w:t>”</w:t>
      </w:r>
      <w:r>
        <w:rPr>
          <w:noProof/>
          <w:lang w:eastAsia="en-IN"/>
        </w:rPr>
        <w:t xml:space="preserve"> on or before</w:t>
      </w:r>
      <w:r w:rsidRPr="000C4C98">
        <w:rPr>
          <w:b/>
          <w:noProof/>
          <w:lang w:eastAsia="en-IN"/>
        </w:rPr>
        <w:t xml:space="preserve"> </w:t>
      </w:r>
      <w:r w:rsidR="002A46AB">
        <w:rPr>
          <w:b/>
          <w:noProof/>
          <w:lang w:eastAsia="en-IN"/>
        </w:rPr>
        <w:t>31.01</w:t>
      </w:r>
      <w:r w:rsidR="005A64A1">
        <w:rPr>
          <w:b/>
          <w:noProof/>
          <w:lang w:eastAsia="en-IN"/>
        </w:rPr>
        <w:t>.2019.</w:t>
      </w:r>
      <w:r>
        <w:rPr>
          <w:noProof/>
          <w:lang w:eastAsia="en-IN"/>
        </w:rPr>
        <w:t xml:space="preserve">  </w:t>
      </w:r>
    </w:p>
    <w:p w:rsidR="00B73A2F" w:rsidRDefault="00B73A2F" w:rsidP="00B73A2F">
      <w:pPr>
        <w:pStyle w:val="NoSpacing"/>
        <w:spacing w:line="276" w:lineRule="auto"/>
        <w:ind w:left="720"/>
        <w:jc w:val="both"/>
        <w:rPr>
          <w:noProof/>
          <w:lang w:eastAsia="en-IN"/>
        </w:rPr>
      </w:pPr>
    </w:p>
    <w:p w:rsidR="001842DB" w:rsidRDefault="001842DB" w:rsidP="00B73A2F">
      <w:pPr>
        <w:pStyle w:val="NoSpacing"/>
        <w:spacing w:line="276" w:lineRule="auto"/>
        <w:ind w:left="720"/>
        <w:jc w:val="both"/>
        <w:rPr>
          <w:noProof/>
          <w:lang w:eastAsia="en-IN"/>
        </w:rPr>
      </w:pPr>
    </w:p>
    <w:p w:rsidR="00B73A2F" w:rsidRDefault="00B73A2F" w:rsidP="00B73A2F">
      <w:pPr>
        <w:pStyle w:val="NoSpacing"/>
        <w:ind w:left="6480" w:firstLine="720"/>
        <w:jc w:val="both"/>
        <w:rPr>
          <w:noProof/>
          <w:lang w:eastAsia="en-IN"/>
        </w:rPr>
      </w:pPr>
    </w:p>
    <w:p w:rsidR="00B73A2F" w:rsidRDefault="009073D6" w:rsidP="009073D6">
      <w:pPr>
        <w:pStyle w:val="NoSpacing"/>
        <w:ind w:left="6480" w:firstLine="720"/>
        <w:jc w:val="both"/>
        <w:rPr>
          <w:b/>
          <w:noProof/>
          <w:lang w:eastAsia="en-IN"/>
        </w:rPr>
      </w:pPr>
      <w:r>
        <w:rPr>
          <w:b/>
          <w:noProof/>
          <w:lang w:eastAsia="en-IN"/>
        </w:rPr>
        <w:t xml:space="preserve">  </w:t>
      </w:r>
      <w:r w:rsidR="00B73A2F" w:rsidRPr="000C4C98">
        <w:rPr>
          <w:b/>
          <w:noProof/>
          <w:lang w:eastAsia="en-IN"/>
        </w:rPr>
        <w:t>DIRECTOR</w:t>
      </w:r>
    </w:p>
    <w:p w:rsidR="00B73A2F" w:rsidRDefault="00B73A2F" w:rsidP="00B73A2F">
      <w:pPr>
        <w:pStyle w:val="NoSpacing"/>
        <w:jc w:val="both"/>
        <w:rPr>
          <w:b/>
          <w:noProof/>
          <w:lang w:eastAsia="en-IN"/>
        </w:rPr>
      </w:pPr>
    </w:p>
    <w:p w:rsidR="009073D6" w:rsidRDefault="009073D6" w:rsidP="00B73A2F">
      <w:pPr>
        <w:pStyle w:val="NoSpacing"/>
        <w:jc w:val="both"/>
        <w:rPr>
          <w:noProof/>
          <w:lang w:eastAsia="en-IN"/>
        </w:rPr>
      </w:pPr>
    </w:p>
    <w:p w:rsidR="00B73A2F" w:rsidRPr="000C4C98" w:rsidRDefault="00B73A2F" w:rsidP="00B73A2F">
      <w:pPr>
        <w:pStyle w:val="NoSpacing"/>
        <w:jc w:val="both"/>
        <w:rPr>
          <w:noProof/>
          <w:lang w:eastAsia="en-IN"/>
        </w:rPr>
      </w:pPr>
      <w:r w:rsidRPr="000C4C98">
        <w:rPr>
          <w:noProof/>
          <w:lang w:eastAsia="en-IN"/>
        </w:rPr>
        <w:t>To</w:t>
      </w:r>
    </w:p>
    <w:p w:rsidR="00B73A2F" w:rsidRPr="000C4C98" w:rsidRDefault="00B73A2F" w:rsidP="00B73A2F">
      <w:pPr>
        <w:pStyle w:val="NoSpacing"/>
        <w:jc w:val="both"/>
        <w:rPr>
          <w:b/>
          <w:noProof/>
          <w:sz w:val="14"/>
          <w:lang w:eastAsia="en-IN"/>
        </w:rPr>
      </w:pPr>
    </w:p>
    <w:p w:rsidR="00B73A2F" w:rsidRPr="000C4C98" w:rsidRDefault="009073D6" w:rsidP="00B73A2F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The </w:t>
      </w:r>
      <w:r w:rsidR="00B73A2F" w:rsidRPr="000C4C98">
        <w:rPr>
          <w:noProof/>
          <w:lang w:eastAsia="en-IN"/>
        </w:rPr>
        <w:t>Director/Director-in-charge</w:t>
      </w:r>
    </w:p>
    <w:p w:rsidR="007112C9" w:rsidRPr="007112C9" w:rsidRDefault="00B73A2F" w:rsidP="00EC1FA4">
      <w:pPr>
        <w:pStyle w:val="NoSpacing"/>
        <w:jc w:val="both"/>
        <w:rPr>
          <w:sz w:val="8"/>
        </w:rPr>
      </w:pPr>
      <w:r w:rsidRPr="000C4C98">
        <w:rPr>
          <w:noProof/>
          <w:lang w:eastAsia="en-IN"/>
        </w:rPr>
        <w:t>All</w:t>
      </w:r>
      <w:r w:rsidR="009073D6">
        <w:rPr>
          <w:noProof/>
          <w:lang w:eastAsia="en-IN"/>
        </w:rPr>
        <w:t xml:space="preserve"> Permanent ICMR Institutes / Centres</w:t>
      </w:r>
      <w:bookmarkStart w:id="0" w:name="_GoBack"/>
      <w:bookmarkEnd w:id="0"/>
    </w:p>
    <w:sectPr w:rsidR="007112C9" w:rsidRPr="0071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590"/>
    <w:multiLevelType w:val="hybridMultilevel"/>
    <w:tmpl w:val="7E9A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7BE6"/>
    <w:multiLevelType w:val="hybridMultilevel"/>
    <w:tmpl w:val="906C11A8"/>
    <w:lvl w:ilvl="0" w:tplc="93302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2"/>
    <w:rsid w:val="00037195"/>
    <w:rsid w:val="00106014"/>
    <w:rsid w:val="001842DB"/>
    <w:rsid w:val="001D0ACD"/>
    <w:rsid w:val="002519B9"/>
    <w:rsid w:val="002A46AB"/>
    <w:rsid w:val="002C5A0E"/>
    <w:rsid w:val="002D3873"/>
    <w:rsid w:val="00455628"/>
    <w:rsid w:val="00471DCC"/>
    <w:rsid w:val="004B52F3"/>
    <w:rsid w:val="004F5F87"/>
    <w:rsid w:val="005461EB"/>
    <w:rsid w:val="005527CB"/>
    <w:rsid w:val="005A64A1"/>
    <w:rsid w:val="005B719D"/>
    <w:rsid w:val="005E1A7F"/>
    <w:rsid w:val="00642CF6"/>
    <w:rsid w:val="00652812"/>
    <w:rsid w:val="007112C9"/>
    <w:rsid w:val="007206E5"/>
    <w:rsid w:val="00864DBC"/>
    <w:rsid w:val="008872AD"/>
    <w:rsid w:val="009073D6"/>
    <w:rsid w:val="00957274"/>
    <w:rsid w:val="00A12C6F"/>
    <w:rsid w:val="00A348B3"/>
    <w:rsid w:val="00A62828"/>
    <w:rsid w:val="00B73A2F"/>
    <w:rsid w:val="00BA20B8"/>
    <w:rsid w:val="00BB4BF6"/>
    <w:rsid w:val="00C13CBB"/>
    <w:rsid w:val="00D86BF5"/>
    <w:rsid w:val="00DD714F"/>
    <w:rsid w:val="00E333BF"/>
    <w:rsid w:val="00EC1FA4"/>
    <w:rsid w:val="00EF5C93"/>
    <w:rsid w:val="00FB7819"/>
    <w:rsid w:val="00FC3FC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D23D4-8481-4735-B967-AD1B4DE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A2F"/>
    <w:pPr>
      <w:spacing w:after="0" w:line="240" w:lineRule="auto"/>
    </w:pPr>
  </w:style>
  <w:style w:type="table" w:styleId="TableGrid">
    <w:name w:val="Table Grid"/>
    <w:basedOn w:val="TableNormal"/>
    <w:uiPriority w:val="39"/>
    <w:rsid w:val="0071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6</cp:revision>
  <cp:lastPrinted>2018-12-28T10:54:00Z</cp:lastPrinted>
  <dcterms:created xsi:type="dcterms:W3CDTF">2018-12-28T12:10:00Z</dcterms:created>
  <dcterms:modified xsi:type="dcterms:W3CDTF">2018-12-31T03:58:00Z</dcterms:modified>
</cp:coreProperties>
</file>