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99" w:rsidRDefault="00E142B4" w:rsidP="00E142B4">
      <w:pPr>
        <w:spacing w:after="0"/>
        <w:rPr>
          <w:rFonts w:ascii="Times New Roman" w:hAnsi="Times New Roman" w:cs="Times New Roman"/>
          <w:b/>
          <w:sz w:val="24"/>
          <w:szCs w:val="24"/>
          <w:u w:val="single"/>
        </w:rPr>
      </w:pPr>
      <w:r>
        <w:rPr>
          <w:rFonts w:ascii="Times New Roman" w:hAnsi="Times New Roman" w:cs="Times New Roman"/>
          <w:noProof/>
          <w:sz w:val="28"/>
          <w:szCs w:val="28"/>
        </w:rPr>
        <w:drawing>
          <wp:inline distT="0" distB="0" distL="0" distR="0">
            <wp:extent cx="1960890" cy="816159"/>
            <wp:effectExtent l="19050" t="0" r="1260" b="0"/>
            <wp:docPr id="5" name="Picture 2" descr="C:\Users\saritakk\Desktop\KPM\CARE-DAVP 2019-20\download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itakk\Desktop\KPM\CARE-DAVP 2019-20\download (1)- 1.jpg"/>
                    <pic:cNvPicPr>
                      <a:picLocks noChangeAspect="1" noChangeArrowheads="1"/>
                    </pic:cNvPicPr>
                  </pic:nvPicPr>
                  <pic:blipFill>
                    <a:blip r:embed="rId5"/>
                    <a:srcRect/>
                    <a:stretch>
                      <a:fillRect/>
                    </a:stretch>
                  </pic:blipFill>
                  <pic:spPr bwMode="auto">
                    <a:xfrm>
                      <a:off x="0" y="0"/>
                      <a:ext cx="1963665" cy="817314"/>
                    </a:xfrm>
                    <a:prstGeom prst="rect">
                      <a:avLst/>
                    </a:prstGeom>
                    <a:noFill/>
                    <a:ln w="9525">
                      <a:noFill/>
                      <a:miter lim="800000"/>
                      <a:headEnd/>
                      <a:tailEnd/>
                    </a:ln>
                  </pic:spPr>
                </pic:pic>
              </a:graphicData>
            </a:graphic>
          </wp:inline>
        </w:drawing>
      </w:r>
      <w:r w:rsidR="00C70E42">
        <w:rPr>
          <w:rFonts w:ascii="Times New Roman" w:hAnsi="Times New Roman" w:cs="Times New Roman"/>
          <w:color w:val="FFFFFF" w:themeColor="background1"/>
          <w:sz w:val="24"/>
          <w:szCs w:val="24"/>
        </w:rPr>
        <w:tab/>
      </w:r>
      <w:r w:rsidR="00C70E42">
        <w:rPr>
          <w:rFonts w:ascii="Times New Roman" w:hAnsi="Times New Roman" w:cs="Times New Roman"/>
          <w:color w:val="FFFFFF" w:themeColor="background1"/>
          <w:sz w:val="24"/>
          <w:szCs w:val="24"/>
        </w:rPr>
        <w:tab/>
      </w:r>
      <w:r w:rsidR="00C70E42">
        <w:rPr>
          <w:rFonts w:ascii="Times New Roman" w:hAnsi="Times New Roman" w:cs="Times New Roman"/>
          <w:color w:val="FFFFFF" w:themeColor="background1"/>
          <w:sz w:val="24"/>
          <w:szCs w:val="24"/>
        </w:rPr>
        <w:tab/>
      </w:r>
      <w:r w:rsidR="00C70E42">
        <w:rPr>
          <w:rFonts w:ascii="Times New Roman" w:hAnsi="Times New Roman" w:cs="Times New Roman"/>
          <w:color w:val="FFFFFF" w:themeColor="background1"/>
          <w:sz w:val="24"/>
          <w:szCs w:val="24"/>
        </w:rPr>
        <w:tab/>
      </w:r>
      <w:r w:rsidR="00C70E42">
        <w:rPr>
          <w:rFonts w:ascii="Times New Roman" w:hAnsi="Times New Roman" w:cs="Times New Roman"/>
          <w:color w:val="FFFFFF" w:themeColor="background1"/>
          <w:sz w:val="24"/>
          <w:szCs w:val="24"/>
        </w:rPr>
        <w:tab/>
      </w:r>
      <w:r w:rsidR="004C1F22">
        <w:rPr>
          <w:rFonts w:ascii="Times New Roman" w:hAnsi="Times New Roman" w:cs="Times New Roman"/>
          <w:sz w:val="24"/>
          <w:szCs w:val="24"/>
        </w:rPr>
        <w:tab/>
      </w:r>
      <w:r w:rsidR="004C1F22" w:rsidRPr="004C1F22">
        <w:rPr>
          <w:rFonts w:ascii="Times New Roman" w:hAnsi="Times New Roman" w:cs="Times New Roman"/>
          <w:noProof/>
          <w:sz w:val="24"/>
          <w:szCs w:val="24"/>
        </w:rPr>
        <w:drawing>
          <wp:inline distT="0" distB="0" distL="0" distR="0">
            <wp:extent cx="1254466" cy="846385"/>
            <wp:effectExtent l="0" t="0" r="0" b="0"/>
            <wp:docPr id="3" name="Picture 5" descr="C:\Users\HLBS\Desktop\mahat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LBS\Desktop\mahatma2.png"/>
                    <pic:cNvPicPr>
                      <a:picLocks noChangeAspect="1" noChangeArrowheads="1"/>
                    </pic:cNvPicPr>
                  </pic:nvPicPr>
                  <pic:blipFill>
                    <a:blip r:embed="rId6" cstate="print"/>
                    <a:srcRect/>
                    <a:stretch>
                      <a:fillRect/>
                    </a:stretch>
                  </pic:blipFill>
                  <pic:spPr bwMode="auto">
                    <a:xfrm>
                      <a:off x="0" y="0"/>
                      <a:ext cx="1253981" cy="846058"/>
                    </a:xfrm>
                    <a:prstGeom prst="rect">
                      <a:avLst/>
                    </a:prstGeom>
                    <a:noFill/>
                    <a:ln w="9525">
                      <a:noFill/>
                      <a:miter lim="800000"/>
                      <a:headEnd/>
                      <a:tailEnd/>
                    </a:ln>
                  </pic:spPr>
                </pic:pic>
              </a:graphicData>
            </a:graphic>
          </wp:inline>
        </w:drawing>
      </w:r>
    </w:p>
    <w:p w:rsidR="00E142B4" w:rsidRDefault="00E142B4" w:rsidP="00114199">
      <w:pPr>
        <w:jc w:val="center"/>
        <w:rPr>
          <w:rFonts w:ascii="Times New Roman" w:hAnsi="Times New Roman" w:cs="Times New Roman"/>
          <w:b/>
          <w:sz w:val="24"/>
          <w:szCs w:val="24"/>
          <w:u w:val="single"/>
        </w:rPr>
      </w:pPr>
    </w:p>
    <w:p w:rsidR="0056101E" w:rsidRPr="00BD2BF2" w:rsidRDefault="000B7308" w:rsidP="00114199">
      <w:pPr>
        <w:jc w:val="center"/>
        <w:rPr>
          <w:rFonts w:ascii="Times New Roman" w:hAnsi="Times New Roman" w:cs="Times New Roman"/>
          <w:b/>
          <w:color w:val="0070C0"/>
          <w:sz w:val="24"/>
          <w:szCs w:val="24"/>
          <w:u w:val="single"/>
        </w:rPr>
      </w:pPr>
      <w:r w:rsidRPr="00BD2BF2">
        <w:rPr>
          <w:rFonts w:ascii="Times New Roman" w:hAnsi="Times New Roman" w:cs="Times New Roman"/>
          <w:b/>
          <w:color w:val="0070C0"/>
          <w:sz w:val="24"/>
          <w:szCs w:val="24"/>
          <w:u w:val="single"/>
        </w:rPr>
        <w:t>INDIAN COUNCIL OF MEDICAL RESEARCH</w:t>
      </w:r>
      <w:r w:rsidR="005F2EBC" w:rsidRPr="00BD2BF2">
        <w:rPr>
          <w:rFonts w:ascii="Times New Roman" w:hAnsi="Times New Roman" w:cs="Times New Roman"/>
          <w:b/>
          <w:color w:val="0070C0"/>
          <w:sz w:val="24"/>
          <w:szCs w:val="24"/>
          <w:u w:val="single"/>
        </w:rPr>
        <w:t xml:space="preserve"> (ICMR)</w:t>
      </w:r>
    </w:p>
    <w:p w:rsidR="0056101E" w:rsidRDefault="0056101E" w:rsidP="00870B7A">
      <w:pPr>
        <w:jc w:val="both"/>
        <w:rPr>
          <w:rFonts w:ascii="Times New Roman" w:hAnsi="Times New Roman" w:cs="Times New Roman"/>
          <w:sz w:val="24"/>
          <w:szCs w:val="24"/>
        </w:rPr>
      </w:pPr>
      <w:r w:rsidRPr="00BB15FA">
        <w:rPr>
          <w:rFonts w:ascii="Times New Roman" w:hAnsi="Times New Roman" w:cs="Times New Roman"/>
          <w:sz w:val="24"/>
          <w:szCs w:val="24"/>
        </w:rPr>
        <w:tab/>
      </w:r>
      <w:r w:rsidR="00E23B68">
        <w:rPr>
          <w:rFonts w:ascii="Times New Roman" w:hAnsi="Times New Roman" w:cs="Times New Roman"/>
          <w:sz w:val="24"/>
          <w:szCs w:val="24"/>
        </w:rPr>
        <w:t xml:space="preserve">ICMR </w:t>
      </w:r>
      <w:r w:rsidR="005C19F8">
        <w:rPr>
          <w:rFonts w:ascii="Times New Roman" w:hAnsi="Times New Roman" w:cs="Times New Roman"/>
          <w:sz w:val="24"/>
          <w:szCs w:val="24"/>
        </w:rPr>
        <w:t xml:space="preserve">Digital </w:t>
      </w:r>
      <w:r w:rsidR="00E23B68">
        <w:rPr>
          <w:rFonts w:ascii="Times New Roman" w:hAnsi="Times New Roman" w:cs="Times New Roman"/>
          <w:sz w:val="24"/>
          <w:szCs w:val="24"/>
        </w:rPr>
        <w:t>Health M</w:t>
      </w:r>
      <w:r w:rsidR="005C19F8">
        <w:rPr>
          <w:rFonts w:ascii="Times New Roman" w:hAnsi="Times New Roman" w:cs="Times New Roman"/>
          <w:sz w:val="24"/>
          <w:szCs w:val="24"/>
        </w:rPr>
        <w:t xml:space="preserve">ission </w:t>
      </w:r>
      <w:r>
        <w:rPr>
          <w:rFonts w:ascii="Times New Roman" w:hAnsi="Times New Roman" w:cs="Times New Roman"/>
          <w:sz w:val="24"/>
          <w:szCs w:val="24"/>
        </w:rPr>
        <w:t>invites applic</w:t>
      </w:r>
      <w:r w:rsidR="005C19F8">
        <w:rPr>
          <w:rFonts w:ascii="Times New Roman" w:hAnsi="Times New Roman" w:cs="Times New Roman"/>
          <w:sz w:val="24"/>
          <w:szCs w:val="24"/>
        </w:rPr>
        <w:t>ation to set up</w:t>
      </w:r>
      <w:r w:rsidR="00CB0573">
        <w:rPr>
          <w:rFonts w:ascii="Times New Roman" w:hAnsi="Times New Roman" w:cs="Times New Roman"/>
          <w:sz w:val="24"/>
          <w:szCs w:val="24"/>
        </w:rPr>
        <w:t xml:space="preserve"> </w:t>
      </w:r>
      <w:r w:rsidR="0022410B">
        <w:rPr>
          <w:rFonts w:ascii="Times New Roman" w:hAnsi="Times New Roman" w:cs="Times New Roman"/>
          <w:sz w:val="24"/>
          <w:szCs w:val="24"/>
        </w:rPr>
        <w:t>Cent</w:t>
      </w:r>
      <w:r>
        <w:rPr>
          <w:rFonts w:ascii="Times New Roman" w:hAnsi="Times New Roman" w:cs="Times New Roman"/>
          <w:sz w:val="24"/>
          <w:szCs w:val="24"/>
        </w:rPr>
        <w:t>e</w:t>
      </w:r>
      <w:r w:rsidR="0022410B">
        <w:rPr>
          <w:rFonts w:ascii="Times New Roman" w:hAnsi="Times New Roman" w:cs="Times New Roman"/>
          <w:sz w:val="24"/>
          <w:szCs w:val="24"/>
        </w:rPr>
        <w:t>r</w:t>
      </w:r>
      <w:r w:rsidR="00756206">
        <w:rPr>
          <w:rFonts w:ascii="Times New Roman" w:hAnsi="Times New Roman" w:cs="Times New Roman"/>
          <w:sz w:val="24"/>
          <w:szCs w:val="24"/>
        </w:rPr>
        <w:t xml:space="preserve">s for Advanced Research &amp; </w:t>
      </w:r>
      <w:r>
        <w:rPr>
          <w:rFonts w:ascii="Times New Roman" w:hAnsi="Times New Roman" w:cs="Times New Roman"/>
          <w:sz w:val="24"/>
          <w:szCs w:val="24"/>
        </w:rPr>
        <w:t>Excellence (CARE) in the following areas:</w:t>
      </w:r>
    </w:p>
    <w:p w:rsidR="0056101E" w:rsidRPr="00390722" w:rsidRDefault="00390722" w:rsidP="003907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Artificial Intelligence &amp; </w:t>
      </w:r>
      <w:r w:rsidR="00C77068" w:rsidRPr="00390722">
        <w:rPr>
          <w:rFonts w:ascii="Times New Roman" w:hAnsi="Times New Roman" w:cs="Times New Roman"/>
          <w:sz w:val="24"/>
          <w:szCs w:val="24"/>
        </w:rPr>
        <w:t>Machine Learning</w:t>
      </w:r>
      <w:r w:rsidR="004C1F22">
        <w:rPr>
          <w:rFonts w:ascii="Times New Roman" w:hAnsi="Times New Roman" w:cs="Times New Roman"/>
          <w:sz w:val="24"/>
          <w:szCs w:val="24"/>
        </w:rPr>
        <w:t xml:space="preserve"> for Health Care</w:t>
      </w:r>
    </w:p>
    <w:p w:rsidR="00C77068" w:rsidRPr="00390722" w:rsidRDefault="00816ACC" w:rsidP="003907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m-Health</w:t>
      </w:r>
    </w:p>
    <w:p w:rsidR="0056101E" w:rsidRDefault="00816ACC" w:rsidP="007A6B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Palliative Care</w:t>
      </w:r>
    </w:p>
    <w:p w:rsidR="004C1F22" w:rsidRDefault="004C1F22" w:rsidP="007A6B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Biosensors in health care</w:t>
      </w:r>
    </w:p>
    <w:p w:rsidR="004C1F22" w:rsidRDefault="004C1F22" w:rsidP="007A6B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Bedside clinical medicine</w:t>
      </w:r>
    </w:p>
    <w:p w:rsidR="00E23B68" w:rsidRDefault="00E23B68" w:rsidP="007A6B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Disability and Assistive Technology</w:t>
      </w:r>
    </w:p>
    <w:p w:rsidR="007A6BBB" w:rsidRDefault="00F011E6" w:rsidP="00F011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Elderly Care</w:t>
      </w:r>
    </w:p>
    <w:p w:rsidR="00B770BB" w:rsidRPr="00F011E6" w:rsidRDefault="00B770BB" w:rsidP="00B770BB">
      <w:pPr>
        <w:pStyle w:val="ListParagraph"/>
        <w:rPr>
          <w:rFonts w:ascii="Times New Roman" w:hAnsi="Times New Roman" w:cs="Times New Roman"/>
          <w:sz w:val="24"/>
          <w:szCs w:val="24"/>
        </w:rPr>
      </w:pPr>
    </w:p>
    <w:p w:rsidR="007848D8" w:rsidRDefault="0056101E" w:rsidP="0056101E">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E209F3">
        <w:rPr>
          <w:rFonts w:ascii="Times New Roman" w:hAnsi="Times New Roman" w:cs="Times New Roman"/>
          <w:sz w:val="24"/>
          <w:szCs w:val="24"/>
        </w:rPr>
        <w:t>An</w:t>
      </w:r>
      <w:r w:rsidRPr="0056101E">
        <w:rPr>
          <w:rFonts w:ascii="Times New Roman" w:hAnsi="Times New Roman" w:cs="Times New Roman"/>
          <w:sz w:val="24"/>
          <w:szCs w:val="24"/>
        </w:rPr>
        <w:t xml:space="preserve"> application </w:t>
      </w:r>
      <w:r w:rsidR="00E209F3">
        <w:rPr>
          <w:rFonts w:ascii="Times New Roman" w:hAnsi="Times New Roman" w:cs="Times New Roman"/>
          <w:sz w:val="24"/>
          <w:szCs w:val="24"/>
        </w:rPr>
        <w:t xml:space="preserve">(2 page only) </w:t>
      </w:r>
      <w:r w:rsidRPr="0056101E">
        <w:rPr>
          <w:rFonts w:ascii="Times New Roman" w:hAnsi="Times New Roman" w:cs="Times New Roman"/>
          <w:sz w:val="24"/>
          <w:szCs w:val="24"/>
        </w:rPr>
        <w:t>should be in font size 12 and should include a very brief bio sketch of PI</w:t>
      </w:r>
      <w:r w:rsidR="00E209F3">
        <w:rPr>
          <w:rFonts w:ascii="Times New Roman" w:hAnsi="Times New Roman" w:cs="Times New Roman"/>
          <w:sz w:val="24"/>
          <w:szCs w:val="24"/>
        </w:rPr>
        <w:t xml:space="preserve"> (name, date of birth and affiliation of PI)</w:t>
      </w:r>
      <w:r w:rsidRPr="0056101E">
        <w:rPr>
          <w:rFonts w:ascii="Times New Roman" w:hAnsi="Times New Roman" w:cs="Times New Roman"/>
          <w:sz w:val="24"/>
          <w:szCs w:val="24"/>
        </w:rPr>
        <w:t>, main goal and salient achievements in related area</w:t>
      </w:r>
      <w:r w:rsidR="00E209F3">
        <w:rPr>
          <w:rFonts w:ascii="Times New Roman" w:hAnsi="Times New Roman" w:cs="Times New Roman"/>
          <w:sz w:val="24"/>
          <w:szCs w:val="24"/>
        </w:rPr>
        <w:t xml:space="preserve"> needs to be clearly mentioned</w:t>
      </w:r>
      <w:r w:rsidR="00DB5B15">
        <w:rPr>
          <w:rFonts w:ascii="Times New Roman" w:hAnsi="Times New Roman" w:cs="Times New Roman"/>
          <w:sz w:val="24"/>
          <w:szCs w:val="24"/>
        </w:rPr>
        <w:t>.</w:t>
      </w:r>
      <w:r w:rsidRPr="0056101E">
        <w:rPr>
          <w:rFonts w:ascii="Times New Roman" w:hAnsi="Times New Roman" w:cs="Times New Roman"/>
          <w:sz w:val="24"/>
          <w:szCs w:val="24"/>
        </w:rPr>
        <w:t xml:space="preserve"> The proposed aim should be in line with the national priorities and may include basic/clinical research but should also highlight the translational value of this CARE</w:t>
      </w:r>
      <w:r>
        <w:rPr>
          <w:rFonts w:ascii="Times New Roman" w:hAnsi="Times New Roman" w:cs="Times New Roman"/>
          <w:sz w:val="24"/>
          <w:szCs w:val="24"/>
        </w:rPr>
        <w:t>.</w:t>
      </w:r>
    </w:p>
    <w:p w:rsidR="0056101E" w:rsidRDefault="0056101E" w:rsidP="0056101E">
      <w:pPr>
        <w:pStyle w:val="ListParagraph"/>
        <w:ind w:left="0"/>
        <w:jc w:val="both"/>
        <w:rPr>
          <w:rFonts w:ascii="Times New Roman" w:hAnsi="Times New Roman" w:cs="Times New Roman"/>
          <w:sz w:val="24"/>
          <w:szCs w:val="24"/>
        </w:rPr>
      </w:pPr>
    </w:p>
    <w:p w:rsidR="0056101E" w:rsidRDefault="0056101E" w:rsidP="0056101E">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CARE is usually established around a mid level researcher (40-55 yrs) already established in the area of expertise as evidenced by publications in peer reviewed journals. The primary objective is to support the researcher for pursuing the proposed leads and ideas to their logical conclusions. This support is for 5 years for staff (Scientific, Technical &amp; Supportive), equipments &amp; contingency. The overall budget should not exceed Rs. 5 </w:t>
      </w:r>
      <w:proofErr w:type="spellStart"/>
      <w:r>
        <w:rPr>
          <w:rFonts w:ascii="Times New Roman" w:hAnsi="Times New Roman" w:cs="Times New Roman"/>
          <w:sz w:val="24"/>
          <w:szCs w:val="24"/>
        </w:rPr>
        <w:t>crores</w:t>
      </w:r>
      <w:proofErr w:type="spellEnd"/>
      <w:r>
        <w:rPr>
          <w:rFonts w:ascii="Times New Roman" w:hAnsi="Times New Roman" w:cs="Times New Roman"/>
          <w:sz w:val="24"/>
          <w:szCs w:val="24"/>
        </w:rPr>
        <w:t xml:space="preserve"> over a period of 05 years. The host Institute has to provide the space &amp; infrastructure for housing this CARE. Host Institute also has to give a commitment to take over the research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continue them beyond the tenure of 05 years.</w:t>
      </w:r>
      <w:r w:rsidR="00550378">
        <w:rPr>
          <w:rFonts w:ascii="Times New Roman" w:hAnsi="Times New Roman" w:cs="Times New Roman"/>
          <w:sz w:val="24"/>
          <w:szCs w:val="24"/>
        </w:rPr>
        <w:t xml:space="preserve"> Preference would be given to those applicants who propose to collaborate with any of the ICMR’s 26 institutes.</w:t>
      </w:r>
    </w:p>
    <w:p w:rsidR="0056101E" w:rsidRDefault="0056101E" w:rsidP="0056101E">
      <w:pPr>
        <w:pStyle w:val="ListParagraph"/>
        <w:ind w:left="0"/>
        <w:jc w:val="both"/>
        <w:rPr>
          <w:rFonts w:ascii="Times New Roman" w:hAnsi="Times New Roman" w:cs="Times New Roman"/>
          <w:sz w:val="24"/>
          <w:szCs w:val="24"/>
        </w:rPr>
      </w:pPr>
    </w:p>
    <w:p w:rsidR="0056101E" w:rsidRDefault="0056101E" w:rsidP="0056101E">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The applications </w:t>
      </w:r>
      <w:r w:rsidR="00474F41">
        <w:rPr>
          <w:rFonts w:ascii="Times New Roman" w:hAnsi="Times New Roman" w:cs="Times New Roman"/>
          <w:sz w:val="24"/>
          <w:szCs w:val="24"/>
        </w:rPr>
        <w:t>should</w:t>
      </w:r>
      <w:r>
        <w:rPr>
          <w:rFonts w:ascii="Times New Roman" w:hAnsi="Times New Roman" w:cs="Times New Roman"/>
          <w:sz w:val="24"/>
          <w:szCs w:val="24"/>
        </w:rPr>
        <w:t xml:space="preserve"> be submitted by </w:t>
      </w:r>
      <w:r w:rsidRPr="00E51068">
        <w:rPr>
          <w:rFonts w:ascii="Times New Roman" w:hAnsi="Times New Roman" w:cs="Times New Roman"/>
          <w:b/>
          <w:sz w:val="24"/>
          <w:szCs w:val="24"/>
        </w:rPr>
        <w:t xml:space="preserve">5:00 p.m. on </w:t>
      </w:r>
      <w:r w:rsidR="00613A32">
        <w:rPr>
          <w:rFonts w:ascii="Times New Roman" w:hAnsi="Times New Roman" w:cs="Times New Roman"/>
          <w:b/>
          <w:sz w:val="24"/>
          <w:szCs w:val="24"/>
        </w:rPr>
        <w:t>3</w:t>
      </w:r>
      <w:r w:rsidR="00E23B68">
        <w:rPr>
          <w:rFonts w:ascii="Times New Roman" w:hAnsi="Times New Roman" w:cs="Times New Roman"/>
          <w:b/>
          <w:sz w:val="24"/>
          <w:szCs w:val="24"/>
        </w:rPr>
        <w:t>0</w:t>
      </w:r>
      <w:r w:rsidR="00E23B68" w:rsidRPr="00E23B68">
        <w:rPr>
          <w:rFonts w:ascii="Times New Roman" w:hAnsi="Times New Roman" w:cs="Times New Roman"/>
          <w:b/>
          <w:sz w:val="24"/>
          <w:szCs w:val="24"/>
          <w:vertAlign w:val="superscript"/>
        </w:rPr>
        <w:t>th</w:t>
      </w:r>
      <w:r w:rsidR="00E23B68">
        <w:rPr>
          <w:rFonts w:ascii="Times New Roman" w:hAnsi="Times New Roman" w:cs="Times New Roman"/>
          <w:b/>
          <w:sz w:val="24"/>
          <w:szCs w:val="24"/>
        </w:rPr>
        <w:t xml:space="preserve"> April</w:t>
      </w:r>
      <w:r w:rsidRPr="00E51068">
        <w:rPr>
          <w:rFonts w:ascii="Times New Roman" w:hAnsi="Times New Roman" w:cs="Times New Roman"/>
          <w:b/>
          <w:sz w:val="24"/>
          <w:szCs w:val="24"/>
        </w:rPr>
        <w:t>, 201</w:t>
      </w:r>
      <w:r w:rsidR="00613A32">
        <w:rPr>
          <w:rFonts w:ascii="Times New Roman" w:hAnsi="Times New Roman" w:cs="Times New Roman"/>
          <w:b/>
          <w:sz w:val="24"/>
          <w:szCs w:val="24"/>
        </w:rPr>
        <w:t>9</w:t>
      </w:r>
      <w:r>
        <w:rPr>
          <w:rFonts w:ascii="Times New Roman" w:hAnsi="Times New Roman" w:cs="Times New Roman"/>
          <w:sz w:val="24"/>
          <w:szCs w:val="24"/>
        </w:rPr>
        <w:t xml:space="preserve"> after which no application will be entertained. All received applications would be screened</w:t>
      </w:r>
      <w:r w:rsidR="0022410B">
        <w:rPr>
          <w:rFonts w:ascii="Times New Roman" w:hAnsi="Times New Roman" w:cs="Times New Roman"/>
          <w:sz w:val="24"/>
          <w:szCs w:val="24"/>
        </w:rPr>
        <w:t xml:space="preserve"> by a group of experts and the b</w:t>
      </w:r>
      <w:r>
        <w:rPr>
          <w:rFonts w:ascii="Times New Roman" w:hAnsi="Times New Roman" w:cs="Times New Roman"/>
          <w:sz w:val="24"/>
          <w:szCs w:val="24"/>
        </w:rPr>
        <w:t>est applicant in each of the above mentioned categories would be invited to develop a detailed proposal for further review of experts. Decision of DG, ICMR would be final.</w:t>
      </w:r>
    </w:p>
    <w:p w:rsidR="0056101E" w:rsidRDefault="0056101E" w:rsidP="0056101E">
      <w:pPr>
        <w:pStyle w:val="ListParagraph"/>
        <w:ind w:left="0"/>
        <w:jc w:val="both"/>
        <w:rPr>
          <w:rFonts w:ascii="Times New Roman" w:hAnsi="Times New Roman" w:cs="Times New Roman"/>
          <w:sz w:val="24"/>
          <w:szCs w:val="24"/>
        </w:rPr>
      </w:pPr>
    </w:p>
    <w:p w:rsidR="0056101E" w:rsidRPr="0056101E" w:rsidRDefault="0056101E" w:rsidP="0056101E">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For any queries please contact Dr. R. S. </w:t>
      </w:r>
      <w:proofErr w:type="spellStart"/>
      <w:r>
        <w:rPr>
          <w:rFonts w:ascii="Times New Roman" w:hAnsi="Times New Roman" w:cs="Times New Roman"/>
          <w:sz w:val="24"/>
          <w:szCs w:val="24"/>
        </w:rPr>
        <w:t>Dhaliwal</w:t>
      </w:r>
      <w:proofErr w:type="spellEnd"/>
      <w:r>
        <w:rPr>
          <w:rFonts w:ascii="Times New Roman" w:hAnsi="Times New Roman" w:cs="Times New Roman"/>
          <w:sz w:val="24"/>
          <w:szCs w:val="24"/>
        </w:rPr>
        <w:t xml:space="preserve">, Ph. No: 011-26588381, </w:t>
      </w:r>
      <w:r w:rsidR="0006243E">
        <w:rPr>
          <w:rFonts w:ascii="Times New Roman" w:hAnsi="Times New Roman" w:cs="Times New Roman"/>
          <w:sz w:val="24"/>
          <w:szCs w:val="24"/>
        </w:rPr>
        <w:t xml:space="preserve">                </w:t>
      </w:r>
      <w:r>
        <w:rPr>
          <w:rFonts w:ascii="Times New Roman" w:hAnsi="Times New Roman" w:cs="Times New Roman"/>
          <w:sz w:val="24"/>
          <w:szCs w:val="24"/>
        </w:rPr>
        <w:t xml:space="preserve">email- pschiefncd@yahoo.co.in. </w:t>
      </w:r>
    </w:p>
    <w:p w:rsidR="0056101E" w:rsidRPr="0056101E" w:rsidRDefault="0056101E">
      <w:pPr>
        <w:pStyle w:val="ListParagraph"/>
        <w:jc w:val="both"/>
        <w:rPr>
          <w:rFonts w:ascii="Times New Roman" w:hAnsi="Times New Roman" w:cs="Times New Roman"/>
          <w:sz w:val="24"/>
          <w:szCs w:val="24"/>
        </w:rPr>
      </w:pPr>
    </w:p>
    <w:sectPr w:rsidR="0056101E" w:rsidRPr="0056101E" w:rsidSect="0007327E">
      <w:pgSz w:w="12240" w:h="15840"/>
      <w:pgMar w:top="63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70F6"/>
    <w:multiLevelType w:val="hybridMultilevel"/>
    <w:tmpl w:val="93B6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useFELayout/>
  </w:compat>
  <w:rsids>
    <w:rsidRoot w:val="0056101E"/>
    <w:rsid w:val="00020120"/>
    <w:rsid w:val="00057A69"/>
    <w:rsid w:val="0006243E"/>
    <w:rsid w:val="0007327E"/>
    <w:rsid w:val="000B7308"/>
    <w:rsid w:val="00114199"/>
    <w:rsid w:val="00196DA1"/>
    <w:rsid w:val="001A66CD"/>
    <w:rsid w:val="001A6751"/>
    <w:rsid w:val="001E22E9"/>
    <w:rsid w:val="0022410B"/>
    <w:rsid w:val="00312E71"/>
    <w:rsid w:val="00335405"/>
    <w:rsid w:val="00375948"/>
    <w:rsid w:val="00390722"/>
    <w:rsid w:val="003D0958"/>
    <w:rsid w:val="003D69B1"/>
    <w:rsid w:val="00474F41"/>
    <w:rsid w:val="004B6C65"/>
    <w:rsid w:val="004C1F22"/>
    <w:rsid w:val="00502858"/>
    <w:rsid w:val="005032A0"/>
    <w:rsid w:val="00550378"/>
    <w:rsid w:val="0056101E"/>
    <w:rsid w:val="005B2D2F"/>
    <w:rsid w:val="005C19F8"/>
    <w:rsid w:val="005D54DB"/>
    <w:rsid w:val="005F2EBC"/>
    <w:rsid w:val="00602B03"/>
    <w:rsid w:val="00613A32"/>
    <w:rsid w:val="00614981"/>
    <w:rsid w:val="00642EA3"/>
    <w:rsid w:val="006840AD"/>
    <w:rsid w:val="006D3D9A"/>
    <w:rsid w:val="006D7B55"/>
    <w:rsid w:val="00756206"/>
    <w:rsid w:val="007622C2"/>
    <w:rsid w:val="007848D8"/>
    <w:rsid w:val="007A6BBB"/>
    <w:rsid w:val="007C4364"/>
    <w:rsid w:val="00816ACC"/>
    <w:rsid w:val="00870B7A"/>
    <w:rsid w:val="008F5364"/>
    <w:rsid w:val="009628D3"/>
    <w:rsid w:val="00A435C5"/>
    <w:rsid w:val="00AB5017"/>
    <w:rsid w:val="00B116F0"/>
    <w:rsid w:val="00B770BB"/>
    <w:rsid w:val="00BD2BF2"/>
    <w:rsid w:val="00C1744B"/>
    <w:rsid w:val="00C70E42"/>
    <w:rsid w:val="00C77068"/>
    <w:rsid w:val="00CB0573"/>
    <w:rsid w:val="00CB5AD3"/>
    <w:rsid w:val="00CB6C0F"/>
    <w:rsid w:val="00CC13F3"/>
    <w:rsid w:val="00CD5AB8"/>
    <w:rsid w:val="00D475D5"/>
    <w:rsid w:val="00D5362F"/>
    <w:rsid w:val="00D5495F"/>
    <w:rsid w:val="00DB5B15"/>
    <w:rsid w:val="00DF6B5B"/>
    <w:rsid w:val="00E142B4"/>
    <w:rsid w:val="00E209F3"/>
    <w:rsid w:val="00E23B68"/>
    <w:rsid w:val="00E40C0E"/>
    <w:rsid w:val="00E51068"/>
    <w:rsid w:val="00EE27B7"/>
    <w:rsid w:val="00F011E6"/>
    <w:rsid w:val="00FD3EAD"/>
    <w:rsid w:val="00FE0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01E"/>
    <w:pPr>
      <w:ind w:left="720"/>
      <w:contextualSpacing/>
    </w:pPr>
  </w:style>
  <w:style w:type="paragraph" w:styleId="BalloonText">
    <w:name w:val="Balloon Text"/>
    <w:basedOn w:val="Normal"/>
    <w:link w:val="BalloonTextChar"/>
    <w:uiPriority w:val="99"/>
    <w:semiHidden/>
    <w:unhideWhenUsed/>
    <w:rsid w:val="0011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1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Saritakk</cp:lastModifiedBy>
  <cp:revision>147</cp:revision>
  <cp:lastPrinted>2019-03-08T11:28:00Z</cp:lastPrinted>
  <dcterms:created xsi:type="dcterms:W3CDTF">2019-02-27T06:00:00Z</dcterms:created>
  <dcterms:modified xsi:type="dcterms:W3CDTF">2019-03-19T10:05:00Z</dcterms:modified>
</cp:coreProperties>
</file>