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0A95A" w14:textId="77777777" w:rsidR="00633C69" w:rsidRDefault="00633C69" w:rsidP="00633C69">
      <w:pPr>
        <w:spacing w:line="240" w:lineRule="auto"/>
        <w:jc w:val="center"/>
        <w:rPr>
          <w:b/>
          <w:bCs/>
          <w:color w:val="000000"/>
        </w:rPr>
      </w:pPr>
      <w:r w:rsidRPr="00C75653">
        <w:rPr>
          <w:b/>
          <w:bCs/>
          <w:color w:val="000000"/>
        </w:rPr>
        <w:object w:dxaOrig="10785" w:dyaOrig="5956" w14:anchorId="1A0BC55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0.2pt;height:87.6pt" o:ole="">
            <v:imagedata r:id="rId7" o:title=""/>
          </v:shape>
          <o:OLEObject Type="Embed" ProgID="Acrobat.Document.DC" ShapeID="_x0000_i1025" DrawAspect="Content" ObjectID="_1822554510" r:id="rId8"/>
        </w:object>
      </w:r>
    </w:p>
    <w:p w14:paraId="67EDB8D6" w14:textId="77777777" w:rsidR="00633C69" w:rsidRPr="000A2A9A" w:rsidRDefault="00633C69" w:rsidP="00633C69">
      <w:pPr>
        <w:jc w:val="center"/>
        <w:rPr>
          <w:rFonts w:ascii="Arial" w:hAnsi="Arial" w:cs="Arial"/>
          <w:b/>
          <w:sz w:val="24"/>
          <w:szCs w:val="24"/>
        </w:rPr>
      </w:pPr>
      <w:r w:rsidRPr="000A2A9A">
        <w:rPr>
          <w:rFonts w:ascii="Arial" w:hAnsi="Arial" w:cs="Arial"/>
          <w:b/>
          <w:sz w:val="24"/>
          <w:szCs w:val="24"/>
          <w:u w:val="single"/>
        </w:rPr>
        <w:t>APPLICATION FORMAT</w:t>
      </w:r>
      <w:r>
        <w:rPr>
          <w:rFonts w:ascii="Arial" w:hAnsi="Arial" w:cs="Arial"/>
          <w:b/>
          <w:sz w:val="24"/>
          <w:szCs w:val="24"/>
          <w:u w:val="single"/>
        </w:rPr>
        <w:t xml:space="preserve"> FOR ICMR CHAIRS</w:t>
      </w:r>
    </w:p>
    <w:p w14:paraId="25D8CD19" w14:textId="77777777" w:rsidR="00633C69" w:rsidRPr="000A2A9A" w:rsidRDefault="00633C69" w:rsidP="00633C69">
      <w:pPr>
        <w:pStyle w:val="ListParagraph"/>
        <w:numPr>
          <w:ilvl w:val="0"/>
          <w:numId w:val="1"/>
        </w:numPr>
        <w:tabs>
          <w:tab w:val="left" w:pos="360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002A2C">
        <w:rPr>
          <w:rFonts w:ascii="Arial" w:hAnsi="Arial" w:cs="Arial"/>
        </w:rPr>
        <w:t>Name (in Block Letters)</w:t>
      </w:r>
      <w:r>
        <w:rPr>
          <w:rFonts w:ascii="Arial" w:hAnsi="Arial" w:cs="Arial"/>
        </w:rPr>
        <w:t>- Dr./Prof./Mr./Ms.</w:t>
      </w:r>
      <w:r w:rsidRPr="000A2A9A">
        <w:rPr>
          <w:rFonts w:ascii="Arial" w:hAnsi="Arial" w:cs="Arial"/>
          <w:sz w:val="24"/>
          <w:szCs w:val="24"/>
        </w:rPr>
        <w:t>:</w:t>
      </w:r>
    </w:p>
    <w:p w14:paraId="09410C61" w14:textId="77777777" w:rsidR="00633C69" w:rsidRDefault="00633C69" w:rsidP="00633C69">
      <w:pPr>
        <w:pStyle w:val="ListParagraph"/>
        <w:numPr>
          <w:ilvl w:val="0"/>
          <w:numId w:val="1"/>
        </w:numPr>
        <w:tabs>
          <w:tab w:val="left" w:pos="360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0A2A9A">
        <w:rPr>
          <w:rFonts w:ascii="Arial" w:hAnsi="Arial" w:cs="Arial"/>
          <w:sz w:val="24"/>
          <w:szCs w:val="24"/>
        </w:rPr>
        <w:t xml:space="preserve">Date of </w:t>
      </w:r>
      <w:r>
        <w:rPr>
          <w:rFonts w:ascii="Arial" w:hAnsi="Arial" w:cs="Arial"/>
          <w:sz w:val="24"/>
          <w:szCs w:val="24"/>
        </w:rPr>
        <w:t>B</w:t>
      </w:r>
      <w:r w:rsidRPr="000A2A9A">
        <w:rPr>
          <w:rFonts w:ascii="Arial" w:hAnsi="Arial" w:cs="Arial"/>
          <w:sz w:val="24"/>
          <w:szCs w:val="24"/>
        </w:rPr>
        <w:t>irth:</w:t>
      </w:r>
    </w:p>
    <w:p w14:paraId="1F84A5FB" w14:textId="77777777" w:rsidR="00633C69" w:rsidRPr="000A2A9A" w:rsidRDefault="00633C69" w:rsidP="00633C69">
      <w:pPr>
        <w:pStyle w:val="ListParagraph"/>
        <w:numPr>
          <w:ilvl w:val="0"/>
          <w:numId w:val="1"/>
        </w:numPr>
        <w:tabs>
          <w:tab w:val="left" w:pos="360"/>
        </w:tabs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 of superannuation and host Institute name/address:</w:t>
      </w:r>
    </w:p>
    <w:p w14:paraId="3EE03F43" w14:textId="77777777" w:rsidR="00633C69" w:rsidRPr="000A2A9A" w:rsidRDefault="00633C69" w:rsidP="00633C69">
      <w:pPr>
        <w:pStyle w:val="ListParagraph"/>
        <w:numPr>
          <w:ilvl w:val="0"/>
          <w:numId w:val="1"/>
        </w:numPr>
        <w:tabs>
          <w:tab w:val="left" w:pos="360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0A2A9A">
        <w:rPr>
          <w:rFonts w:ascii="Arial" w:hAnsi="Arial" w:cs="Arial"/>
          <w:sz w:val="24"/>
          <w:szCs w:val="24"/>
        </w:rPr>
        <w:t>Qualifications</w:t>
      </w:r>
      <w:r>
        <w:rPr>
          <w:rFonts w:ascii="Arial" w:hAnsi="Arial" w:cs="Arial"/>
          <w:sz w:val="24"/>
          <w:szCs w:val="24"/>
        </w:rPr>
        <w:t xml:space="preserve"> (</w:t>
      </w:r>
      <w:r w:rsidRPr="0072299F">
        <w:rPr>
          <w:rFonts w:ascii="Arial" w:hAnsi="Arial" w:cs="Arial"/>
          <w:i/>
          <w:sz w:val="24"/>
          <w:szCs w:val="24"/>
        </w:rPr>
        <w:t>in chronological order</w:t>
      </w:r>
      <w:r>
        <w:rPr>
          <w:rFonts w:ascii="Arial" w:hAnsi="Arial" w:cs="Arial"/>
          <w:sz w:val="24"/>
          <w:szCs w:val="24"/>
        </w:rPr>
        <w:t>)</w:t>
      </w:r>
      <w:r w:rsidRPr="000A2A9A">
        <w:rPr>
          <w:rFonts w:ascii="Arial" w:hAnsi="Arial" w:cs="Arial"/>
          <w:sz w:val="24"/>
          <w:szCs w:val="24"/>
        </w:rPr>
        <w:t>:</w:t>
      </w:r>
    </w:p>
    <w:p w14:paraId="3BE7C635" w14:textId="77777777" w:rsidR="00633C69" w:rsidRDefault="00633C69" w:rsidP="00633C69">
      <w:pPr>
        <w:pStyle w:val="ListParagraph"/>
        <w:numPr>
          <w:ilvl w:val="0"/>
          <w:numId w:val="1"/>
        </w:numPr>
        <w:tabs>
          <w:tab w:val="left" w:pos="360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0A2A9A">
        <w:rPr>
          <w:rFonts w:ascii="Arial" w:hAnsi="Arial" w:cs="Arial"/>
          <w:sz w:val="24"/>
          <w:szCs w:val="24"/>
        </w:rPr>
        <w:t xml:space="preserve">Research </w:t>
      </w:r>
      <w:r>
        <w:rPr>
          <w:rFonts w:ascii="Arial" w:hAnsi="Arial" w:cs="Arial"/>
          <w:sz w:val="24"/>
          <w:szCs w:val="24"/>
        </w:rPr>
        <w:t>e</w:t>
      </w:r>
      <w:r w:rsidRPr="000A2A9A">
        <w:rPr>
          <w:rFonts w:ascii="Arial" w:hAnsi="Arial" w:cs="Arial"/>
          <w:sz w:val="24"/>
          <w:szCs w:val="24"/>
        </w:rPr>
        <w:t>xperience</w:t>
      </w:r>
      <w:r>
        <w:rPr>
          <w:rFonts w:ascii="Arial" w:hAnsi="Arial" w:cs="Arial"/>
          <w:sz w:val="24"/>
          <w:szCs w:val="24"/>
        </w:rPr>
        <w:t xml:space="preserve"> (</w:t>
      </w:r>
      <w:r w:rsidRPr="0072299F">
        <w:rPr>
          <w:rFonts w:ascii="Arial" w:hAnsi="Arial" w:cs="Arial"/>
          <w:i/>
          <w:sz w:val="24"/>
          <w:szCs w:val="24"/>
        </w:rPr>
        <w:t>in chronological order</w:t>
      </w:r>
      <w:r>
        <w:rPr>
          <w:rFonts w:ascii="Arial" w:hAnsi="Arial" w:cs="Arial"/>
          <w:i/>
          <w:sz w:val="24"/>
          <w:szCs w:val="24"/>
        </w:rPr>
        <w:t>-graduation onwards</w:t>
      </w:r>
      <w:r>
        <w:rPr>
          <w:rFonts w:ascii="Arial" w:hAnsi="Arial" w:cs="Arial"/>
          <w:sz w:val="24"/>
          <w:szCs w:val="24"/>
        </w:rPr>
        <w:t>):</w:t>
      </w:r>
    </w:p>
    <w:p w14:paraId="45ABA310" w14:textId="77777777" w:rsidR="00633C69" w:rsidRPr="000A2A9A" w:rsidRDefault="00633C69" w:rsidP="00633C69">
      <w:pPr>
        <w:pStyle w:val="ListParagraph"/>
        <w:numPr>
          <w:ilvl w:val="0"/>
          <w:numId w:val="1"/>
        </w:numPr>
        <w:tabs>
          <w:tab w:val="left" w:pos="360"/>
        </w:tabs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List out</w:t>
      </w:r>
      <w:r w:rsidRPr="000A2A9A">
        <w:rPr>
          <w:rFonts w:ascii="Arial" w:hAnsi="Arial" w:cs="Arial"/>
          <w:sz w:val="24"/>
          <w:szCs w:val="24"/>
        </w:rPr>
        <w:t xml:space="preserve"> important </w:t>
      </w:r>
      <w:r>
        <w:rPr>
          <w:rFonts w:ascii="Arial" w:hAnsi="Arial" w:cs="Arial"/>
          <w:sz w:val="24"/>
          <w:szCs w:val="24"/>
        </w:rPr>
        <w:t xml:space="preserve">research/academic </w:t>
      </w:r>
      <w:r w:rsidRPr="000A2A9A">
        <w:rPr>
          <w:rFonts w:ascii="Arial" w:hAnsi="Arial" w:cs="Arial"/>
          <w:sz w:val="24"/>
          <w:szCs w:val="24"/>
        </w:rPr>
        <w:t>projects carried out:</w:t>
      </w:r>
    </w:p>
    <w:p w14:paraId="649B8569" w14:textId="77777777" w:rsidR="00633C69" w:rsidRPr="000A2A9A" w:rsidRDefault="00633C69" w:rsidP="00633C69">
      <w:pPr>
        <w:pStyle w:val="ListParagraph"/>
        <w:numPr>
          <w:ilvl w:val="0"/>
          <w:numId w:val="1"/>
        </w:numPr>
        <w:tabs>
          <w:tab w:val="left" w:pos="360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0A2A9A">
        <w:rPr>
          <w:rFonts w:ascii="Arial" w:hAnsi="Arial" w:cs="Arial"/>
          <w:sz w:val="24"/>
          <w:szCs w:val="24"/>
        </w:rPr>
        <w:t xml:space="preserve">Awards from Govt. of India, </w:t>
      </w:r>
      <w:r>
        <w:rPr>
          <w:rFonts w:ascii="Arial" w:hAnsi="Arial" w:cs="Arial"/>
          <w:sz w:val="24"/>
          <w:szCs w:val="24"/>
        </w:rPr>
        <w:t>s</w:t>
      </w:r>
      <w:r w:rsidRPr="000A2A9A">
        <w:rPr>
          <w:rFonts w:ascii="Arial" w:hAnsi="Arial" w:cs="Arial"/>
          <w:sz w:val="24"/>
          <w:szCs w:val="24"/>
        </w:rPr>
        <w:t>tate governments, national agencies like ICMR, DST, DBT, CSIR, DRDO, </w:t>
      </w:r>
      <w:r w:rsidRPr="000A2A9A">
        <w:rPr>
          <w:rFonts w:ascii="Arial" w:hAnsi="Arial" w:cs="Arial"/>
          <w:i/>
          <w:iCs/>
          <w:sz w:val="24"/>
          <w:szCs w:val="24"/>
        </w:rPr>
        <w:t>etc.:</w:t>
      </w:r>
    </w:p>
    <w:p w14:paraId="3D59FCDD" w14:textId="77777777" w:rsidR="00633C69" w:rsidRPr="000A2A9A" w:rsidRDefault="00633C69" w:rsidP="00633C69">
      <w:pPr>
        <w:pStyle w:val="ListParagraph"/>
        <w:numPr>
          <w:ilvl w:val="0"/>
          <w:numId w:val="1"/>
        </w:numPr>
        <w:tabs>
          <w:tab w:val="left" w:pos="360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0A2A9A">
        <w:rPr>
          <w:rFonts w:ascii="Arial" w:hAnsi="Arial" w:cs="Arial"/>
          <w:sz w:val="24"/>
          <w:szCs w:val="24"/>
        </w:rPr>
        <w:t>Fellowships from Indian National Science Academy (INSA), National Academy of Sciences India (NASI), Indian Academy of Sciences (IAS), National Academy of Medical Sciences (NAMS), others in this order:</w:t>
      </w:r>
    </w:p>
    <w:p w14:paraId="40467D75" w14:textId="77777777" w:rsidR="00633C69" w:rsidRPr="000A2A9A" w:rsidRDefault="00633C69" w:rsidP="00633C69">
      <w:pPr>
        <w:pStyle w:val="ListParagraph"/>
        <w:numPr>
          <w:ilvl w:val="0"/>
          <w:numId w:val="1"/>
        </w:numPr>
        <w:tabs>
          <w:tab w:val="left" w:pos="360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0A2A9A">
        <w:rPr>
          <w:rFonts w:ascii="Arial" w:hAnsi="Arial" w:cs="Arial"/>
          <w:sz w:val="24"/>
          <w:szCs w:val="24"/>
        </w:rPr>
        <w:t>Significant contributions in the field of Medical Sciences (should be supported by list of publications and documentary evidence):</w:t>
      </w:r>
    </w:p>
    <w:p w14:paraId="6B47BCCE" w14:textId="77777777" w:rsidR="00633C69" w:rsidRPr="000A2A9A" w:rsidRDefault="00633C69" w:rsidP="00633C69">
      <w:pPr>
        <w:pStyle w:val="ListParagraph"/>
        <w:numPr>
          <w:ilvl w:val="0"/>
          <w:numId w:val="1"/>
        </w:numPr>
        <w:tabs>
          <w:tab w:val="left" w:pos="360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0A2A9A">
        <w:rPr>
          <w:rFonts w:ascii="Arial" w:hAnsi="Arial" w:cs="Arial"/>
          <w:sz w:val="24"/>
          <w:szCs w:val="24"/>
        </w:rPr>
        <w:t>Contributions/in</w:t>
      </w:r>
      <w:r>
        <w:rPr>
          <w:rFonts w:ascii="Arial" w:hAnsi="Arial" w:cs="Arial"/>
          <w:sz w:val="24"/>
          <w:szCs w:val="24"/>
        </w:rPr>
        <w:t>puts to National Health Program</w:t>
      </w:r>
      <w:r w:rsidRPr="000A2A9A">
        <w:rPr>
          <w:rFonts w:ascii="Arial" w:hAnsi="Arial" w:cs="Arial"/>
          <w:sz w:val="24"/>
          <w:szCs w:val="24"/>
        </w:rPr>
        <w:t>s:</w:t>
      </w:r>
    </w:p>
    <w:p w14:paraId="3A2319BB" w14:textId="77777777" w:rsidR="00633C69" w:rsidRPr="000A2A9A" w:rsidRDefault="00633C69" w:rsidP="00633C69">
      <w:pPr>
        <w:pStyle w:val="ListParagraph"/>
        <w:numPr>
          <w:ilvl w:val="0"/>
          <w:numId w:val="1"/>
        </w:numPr>
        <w:tabs>
          <w:tab w:val="left" w:pos="360"/>
        </w:tabs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Work</w:t>
      </w:r>
      <w:r w:rsidRPr="000A2A9A">
        <w:rPr>
          <w:rFonts w:ascii="Arial" w:hAnsi="Arial" w:cs="Arial"/>
          <w:sz w:val="24"/>
          <w:szCs w:val="24"/>
        </w:rPr>
        <w:t xml:space="preserve"> that the applicant/n</w:t>
      </w:r>
      <w:r>
        <w:rPr>
          <w:rFonts w:ascii="Arial" w:hAnsi="Arial" w:cs="Arial"/>
          <w:sz w:val="24"/>
          <w:szCs w:val="24"/>
        </w:rPr>
        <w:t>ominee would like to carry out to achi</w:t>
      </w:r>
      <w:r w:rsidR="00C65D0D">
        <w:rPr>
          <w:rFonts w:ascii="Arial" w:hAnsi="Arial" w:cs="Arial"/>
          <w:sz w:val="24"/>
          <w:szCs w:val="24"/>
        </w:rPr>
        <w:t>eve objectives of an ICMR Chair</w:t>
      </w:r>
      <w:r w:rsidR="00B61E85">
        <w:rPr>
          <w:rFonts w:ascii="Arial" w:hAnsi="Arial" w:cs="Arial"/>
          <w:sz w:val="24"/>
          <w:szCs w:val="24"/>
        </w:rPr>
        <w:t xml:space="preserve"> specifically in the field of Health research</w:t>
      </w:r>
      <w:r w:rsidR="00C65D0D">
        <w:rPr>
          <w:rFonts w:ascii="Arial" w:hAnsi="Arial" w:cs="Arial"/>
          <w:sz w:val="24"/>
          <w:szCs w:val="24"/>
        </w:rPr>
        <w:t xml:space="preserve">- (Chair will be associated only at ICMR Hqrs. New Delhi </w:t>
      </w:r>
      <w:r>
        <w:rPr>
          <w:rFonts w:ascii="Arial" w:hAnsi="Arial" w:cs="Arial"/>
          <w:sz w:val="24"/>
          <w:szCs w:val="24"/>
        </w:rPr>
        <w:t xml:space="preserve">(refer to </w:t>
      </w:r>
      <w:r w:rsidRPr="000E21C0">
        <w:rPr>
          <w:rFonts w:ascii="Arial" w:hAnsi="Arial" w:cs="Arial"/>
          <w:sz w:val="24"/>
          <w:szCs w:val="24"/>
        </w:rPr>
        <w:t>objectives</w:t>
      </w:r>
      <w:r>
        <w:rPr>
          <w:rFonts w:ascii="Arial" w:hAnsi="Arial" w:cs="Arial"/>
          <w:sz w:val="24"/>
          <w:szCs w:val="24"/>
        </w:rPr>
        <w:t>)- may attach separate sheet (maximum 500 words)</w:t>
      </w:r>
      <w:r w:rsidRPr="000A2A9A">
        <w:rPr>
          <w:rFonts w:ascii="Arial" w:hAnsi="Arial" w:cs="Arial"/>
          <w:sz w:val="24"/>
          <w:szCs w:val="24"/>
        </w:rPr>
        <w:t>:</w:t>
      </w:r>
    </w:p>
    <w:p w14:paraId="6F9EEE2D" w14:textId="77777777" w:rsidR="00633C69" w:rsidRDefault="00C65D0D" w:rsidP="00633C69">
      <w:pPr>
        <w:pStyle w:val="ListParagraph"/>
        <w:numPr>
          <w:ilvl w:val="0"/>
          <w:numId w:val="1"/>
        </w:numPr>
        <w:tabs>
          <w:tab w:val="left" w:pos="360"/>
        </w:tabs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 of</w:t>
      </w:r>
      <w:r w:rsidR="00633C69">
        <w:rPr>
          <w:rFonts w:ascii="Arial" w:hAnsi="Arial" w:cs="Arial"/>
          <w:sz w:val="24"/>
          <w:szCs w:val="24"/>
        </w:rPr>
        <w:t xml:space="preserve"> the p</w:t>
      </w:r>
      <w:r w:rsidR="00633C69" w:rsidRPr="000A2A9A">
        <w:rPr>
          <w:rFonts w:ascii="Arial" w:hAnsi="Arial" w:cs="Arial"/>
          <w:sz w:val="24"/>
          <w:szCs w:val="24"/>
        </w:rPr>
        <w:t xml:space="preserve">roposed </w:t>
      </w:r>
      <w:r w:rsidR="004C03FD">
        <w:rPr>
          <w:rFonts w:ascii="Arial" w:hAnsi="Arial" w:cs="Arial"/>
          <w:sz w:val="24"/>
          <w:szCs w:val="24"/>
        </w:rPr>
        <w:t>division</w:t>
      </w:r>
      <w:r>
        <w:rPr>
          <w:rFonts w:ascii="Arial" w:hAnsi="Arial" w:cs="Arial"/>
          <w:sz w:val="24"/>
          <w:szCs w:val="24"/>
        </w:rPr>
        <w:t xml:space="preserve"> at ICMR Hqrs. New Delhi</w:t>
      </w:r>
      <w:r w:rsidR="00633C69" w:rsidRPr="000A2A9A">
        <w:rPr>
          <w:rFonts w:ascii="Arial" w:hAnsi="Arial" w:cs="Arial"/>
          <w:sz w:val="24"/>
          <w:szCs w:val="24"/>
        </w:rPr>
        <w:t xml:space="preserve">, with letter of commitment from Head of </w:t>
      </w:r>
      <w:r>
        <w:rPr>
          <w:rFonts w:ascii="Arial" w:hAnsi="Arial" w:cs="Arial"/>
          <w:sz w:val="24"/>
          <w:szCs w:val="24"/>
        </w:rPr>
        <w:t>Division at ICMR Hqrs. New Delhi</w:t>
      </w:r>
      <w:r w:rsidR="00633C69" w:rsidRPr="000A2A9A">
        <w:rPr>
          <w:rFonts w:ascii="Arial" w:hAnsi="Arial" w:cs="Arial"/>
          <w:sz w:val="24"/>
          <w:szCs w:val="24"/>
        </w:rPr>
        <w:t xml:space="preserve"> (duly signed with official seal):</w:t>
      </w:r>
    </w:p>
    <w:p w14:paraId="3F242CFC" w14:textId="77777777" w:rsidR="00B61E85" w:rsidRPr="000A2A9A" w:rsidRDefault="00B61E85" w:rsidP="00B61E85">
      <w:pPr>
        <w:pStyle w:val="ListParagraph"/>
        <w:numPr>
          <w:ilvl w:val="0"/>
          <w:numId w:val="1"/>
        </w:numPr>
        <w:tabs>
          <w:tab w:val="left" w:pos="360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0A2A9A">
        <w:rPr>
          <w:rFonts w:ascii="Arial" w:hAnsi="Arial" w:cs="Arial"/>
          <w:sz w:val="24"/>
          <w:szCs w:val="24"/>
        </w:rPr>
        <w:t>Any other details that applicant/nominee may like to give in support of his candidature:</w:t>
      </w:r>
    </w:p>
    <w:p w14:paraId="69DE841B" w14:textId="77777777" w:rsidR="00B61E85" w:rsidRPr="000A2A9A" w:rsidRDefault="00B61E85" w:rsidP="00B61E85">
      <w:pPr>
        <w:pStyle w:val="ListParagraph"/>
        <w:tabs>
          <w:tab w:val="left" w:pos="360"/>
        </w:tabs>
        <w:ind w:left="360"/>
        <w:jc w:val="both"/>
        <w:rPr>
          <w:rFonts w:ascii="Arial" w:hAnsi="Arial" w:cs="Arial"/>
          <w:sz w:val="24"/>
          <w:szCs w:val="24"/>
        </w:rPr>
      </w:pPr>
    </w:p>
    <w:p w14:paraId="187EE15E" w14:textId="77777777" w:rsidR="00633C69" w:rsidRDefault="00633C69" w:rsidP="00633C69">
      <w:pPr>
        <w:jc w:val="both"/>
        <w:rPr>
          <w:rFonts w:ascii="Arial" w:hAnsi="Arial" w:cs="Arial"/>
          <w:sz w:val="24"/>
          <w:szCs w:val="24"/>
        </w:rPr>
      </w:pPr>
      <w:r w:rsidRPr="006464FA">
        <w:rPr>
          <w:rFonts w:ascii="Arial" w:hAnsi="Arial" w:cs="Arial"/>
          <w:sz w:val="24"/>
          <w:szCs w:val="24"/>
        </w:rPr>
        <w:t> </w:t>
      </w:r>
    </w:p>
    <w:p w14:paraId="569899A8" w14:textId="77777777" w:rsidR="00633C69" w:rsidRPr="006464FA" w:rsidRDefault="00633C69" w:rsidP="00633C69">
      <w:pPr>
        <w:jc w:val="both"/>
        <w:rPr>
          <w:rFonts w:ascii="Arial" w:hAnsi="Arial" w:cs="Arial"/>
          <w:sz w:val="24"/>
          <w:szCs w:val="24"/>
        </w:rPr>
      </w:pPr>
    </w:p>
    <w:p w14:paraId="374B98F3" w14:textId="77777777" w:rsidR="00633C69" w:rsidRPr="00D24906" w:rsidRDefault="00633C69" w:rsidP="00633C69">
      <w:pPr>
        <w:spacing w:after="0"/>
        <w:ind w:left="426"/>
        <w:jc w:val="both"/>
        <w:rPr>
          <w:rFonts w:ascii="Arial" w:hAnsi="Arial" w:cs="Arial"/>
          <w:b/>
        </w:rPr>
      </w:pPr>
      <w:r w:rsidRPr="00D24906">
        <w:rPr>
          <w:rFonts w:ascii="Arial" w:hAnsi="Arial" w:cs="Arial"/>
          <w:b/>
        </w:rPr>
        <w:t>Date:                                                    </w:t>
      </w:r>
      <w:r>
        <w:rPr>
          <w:rFonts w:ascii="Arial" w:hAnsi="Arial" w:cs="Arial"/>
          <w:b/>
        </w:rPr>
        <w:t xml:space="preserve">      </w:t>
      </w:r>
      <w:r w:rsidRPr="00D24906">
        <w:rPr>
          <w:rFonts w:ascii="Arial" w:hAnsi="Arial" w:cs="Arial"/>
          <w:b/>
        </w:rPr>
        <w:t>     Full Name &amp; Signature of the Applicant</w:t>
      </w:r>
    </w:p>
    <w:p w14:paraId="6A3770BA" w14:textId="77777777" w:rsidR="00633C69" w:rsidRPr="00D24906" w:rsidRDefault="00633C69" w:rsidP="00633C69">
      <w:pPr>
        <w:spacing w:after="0"/>
        <w:ind w:left="426"/>
        <w:jc w:val="both"/>
        <w:rPr>
          <w:rFonts w:ascii="Arial" w:hAnsi="Arial" w:cs="Arial"/>
          <w:b/>
        </w:rPr>
      </w:pPr>
      <w:r w:rsidRPr="00D24906">
        <w:rPr>
          <w:rFonts w:ascii="Arial" w:hAnsi="Arial" w:cs="Arial"/>
          <w:b/>
        </w:rPr>
        <w:t>Place:</w:t>
      </w:r>
    </w:p>
    <w:p w14:paraId="6BEC703A" w14:textId="77777777" w:rsidR="00633C69" w:rsidRDefault="00633C69" w:rsidP="00633C69">
      <w:pPr>
        <w:autoSpaceDE w:val="0"/>
        <w:autoSpaceDN w:val="0"/>
        <w:adjustRightInd w:val="0"/>
        <w:rPr>
          <w:rFonts w:ascii="Arial" w:hAnsi="Arial" w:cs="Arial"/>
          <w:b/>
          <w:bCs/>
          <w:i/>
          <w:color w:val="0000FF"/>
          <w:sz w:val="18"/>
          <w:szCs w:val="18"/>
        </w:rPr>
      </w:pPr>
    </w:p>
    <w:p w14:paraId="689A470C" w14:textId="77777777" w:rsidR="00633C69" w:rsidRPr="00A352EB" w:rsidRDefault="00633C69" w:rsidP="00633C69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i/>
          <w:color w:val="0000FF"/>
          <w:sz w:val="18"/>
          <w:szCs w:val="18"/>
        </w:rPr>
      </w:pPr>
      <w:r w:rsidRPr="00A352EB">
        <w:rPr>
          <w:rFonts w:ascii="Arial" w:hAnsi="Arial" w:cs="Arial"/>
          <w:b/>
          <w:bCs/>
          <w:i/>
          <w:color w:val="0000FF"/>
          <w:sz w:val="18"/>
          <w:szCs w:val="18"/>
        </w:rPr>
        <w:t>IMPORTANT INSTRUCTIONS:</w:t>
      </w:r>
    </w:p>
    <w:p w14:paraId="01A47972" w14:textId="77777777" w:rsidR="00633C69" w:rsidRPr="00A352EB" w:rsidRDefault="00633C69" w:rsidP="00633C6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18"/>
          <w:szCs w:val="18"/>
        </w:rPr>
      </w:pPr>
      <w:r w:rsidRPr="00A352EB">
        <w:rPr>
          <w:rFonts w:ascii="Arial" w:hAnsi="Arial" w:cs="Arial"/>
          <w:sz w:val="18"/>
          <w:szCs w:val="18"/>
        </w:rPr>
        <w:t xml:space="preserve">1. Application received after the closing date for whatever reason </w:t>
      </w:r>
      <w:r>
        <w:rPr>
          <w:rFonts w:ascii="Arial" w:hAnsi="Arial" w:cs="Arial"/>
          <w:sz w:val="18"/>
          <w:szCs w:val="18"/>
        </w:rPr>
        <w:t>will not be considered</w:t>
      </w:r>
      <w:r w:rsidRPr="00A352EB">
        <w:rPr>
          <w:rFonts w:ascii="Arial" w:hAnsi="Arial" w:cs="Arial"/>
          <w:sz w:val="18"/>
          <w:szCs w:val="18"/>
        </w:rPr>
        <w:t>.</w:t>
      </w:r>
    </w:p>
    <w:p w14:paraId="1DD3B4FA" w14:textId="77777777" w:rsidR="00633C69" w:rsidRPr="00A352EB" w:rsidRDefault="00633C69" w:rsidP="00633C69">
      <w:pPr>
        <w:autoSpaceDE w:val="0"/>
        <w:autoSpaceDN w:val="0"/>
        <w:adjustRightInd w:val="0"/>
        <w:spacing w:after="0"/>
        <w:ind w:left="270" w:hanging="270"/>
        <w:jc w:val="both"/>
        <w:rPr>
          <w:rFonts w:ascii="Arial" w:hAnsi="Arial" w:cs="Arial"/>
          <w:sz w:val="18"/>
          <w:szCs w:val="18"/>
        </w:rPr>
      </w:pPr>
      <w:r w:rsidRPr="00A352EB">
        <w:rPr>
          <w:rFonts w:ascii="Arial" w:hAnsi="Arial" w:cs="Arial"/>
          <w:sz w:val="18"/>
          <w:szCs w:val="18"/>
        </w:rPr>
        <w:t>2. If the fact that false information has been furnished or that there has been suppression of any material information in the application form by the applicant comes to our n</w:t>
      </w:r>
      <w:r>
        <w:rPr>
          <w:rFonts w:ascii="Arial" w:hAnsi="Arial" w:cs="Arial"/>
          <w:sz w:val="18"/>
          <w:szCs w:val="18"/>
        </w:rPr>
        <w:t>otice, then his/her application will not be considered</w:t>
      </w:r>
      <w:r w:rsidRPr="00A352EB">
        <w:rPr>
          <w:rFonts w:ascii="Arial" w:hAnsi="Arial" w:cs="Arial"/>
          <w:sz w:val="18"/>
          <w:szCs w:val="18"/>
        </w:rPr>
        <w:t>.</w:t>
      </w:r>
    </w:p>
    <w:p w14:paraId="5DD294E4" w14:textId="77777777" w:rsidR="00633C69" w:rsidRPr="00A352EB" w:rsidRDefault="00633C69" w:rsidP="00633C69">
      <w:pPr>
        <w:spacing w:after="0"/>
        <w:ind w:left="270" w:right="36" w:hanging="270"/>
        <w:jc w:val="both"/>
        <w:rPr>
          <w:rFonts w:ascii="Arial" w:hAnsi="Arial" w:cs="Arial"/>
          <w:b/>
          <w:sz w:val="18"/>
          <w:szCs w:val="18"/>
        </w:rPr>
      </w:pPr>
      <w:r w:rsidRPr="00A352EB">
        <w:rPr>
          <w:rFonts w:ascii="Arial" w:hAnsi="Arial" w:cs="Arial"/>
          <w:sz w:val="18"/>
          <w:szCs w:val="18"/>
        </w:rPr>
        <w:t xml:space="preserve">3. </w:t>
      </w:r>
      <w:r w:rsidRPr="00A352EB">
        <w:rPr>
          <w:rFonts w:ascii="Arial" w:hAnsi="Arial" w:cs="Arial"/>
          <w:b/>
          <w:sz w:val="18"/>
          <w:szCs w:val="18"/>
          <w:u w:val="single"/>
        </w:rPr>
        <w:t xml:space="preserve">Incomplete applications </w:t>
      </w:r>
      <w:r>
        <w:rPr>
          <w:rFonts w:ascii="Arial" w:hAnsi="Arial" w:cs="Arial"/>
          <w:b/>
          <w:sz w:val="18"/>
          <w:szCs w:val="18"/>
          <w:u w:val="single"/>
        </w:rPr>
        <w:t>or</w:t>
      </w:r>
      <w:r w:rsidRPr="00A352EB">
        <w:rPr>
          <w:rFonts w:ascii="Arial" w:hAnsi="Arial" w:cs="Arial"/>
          <w:b/>
          <w:sz w:val="18"/>
          <w:szCs w:val="18"/>
          <w:u w:val="single"/>
        </w:rPr>
        <w:t xml:space="preserve"> not in the prescribed </w:t>
      </w:r>
      <w:r>
        <w:rPr>
          <w:rFonts w:ascii="Arial" w:hAnsi="Arial" w:cs="Arial"/>
          <w:b/>
          <w:sz w:val="18"/>
          <w:szCs w:val="18"/>
          <w:u w:val="single"/>
        </w:rPr>
        <w:t xml:space="preserve">ICMR </w:t>
      </w:r>
      <w:r w:rsidRPr="00A352EB">
        <w:rPr>
          <w:rFonts w:ascii="Arial" w:hAnsi="Arial" w:cs="Arial"/>
          <w:b/>
          <w:sz w:val="18"/>
          <w:szCs w:val="18"/>
          <w:u w:val="single"/>
        </w:rPr>
        <w:t xml:space="preserve">format and not signed by the </w:t>
      </w:r>
      <w:r>
        <w:rPr>
          <w:rFonts w:ascii="Arial" w:hAnsi="Arial" w:cs="Arial"/>
          <w:b/>
          <w:sz w:val="18"/>
          <w:szCs w:val="18"/>
          <w:u w:val="single"/>
        </w:rPr>
        <w:t xml:space="preserve">applicant /nominee or not forwarded through the </w:t>
      </w:r>
      <w:r w:rsidRPr="00A352EB">
        <w:rPr>
          <w:rFonts w:ascii="Arial" w:hAnsi="Arial" w:cs="Arial"/>
          <w:b/>
          <w:sz w:val="18"/>
          <w:szCs w:val="18"/>
          <w:u w:val="single"/>
        </w:rPr>
        <w:t>Competent Authority are liable to be rejected.</w:t>
      </w:r>
    </w:p>
    <w:p w14:paraId="72A6CB66" w14:textId="77777777" w:rsidR="00633C69" w:rsidRDefault="00633C69" w:rsidP="00633C69">
      <w:pPr>
        <w:spacing w:after="0"/>
        <w:ind w:left="270" w:right="36" w:hanging="270"/>
        <w:jc w:val="both"/>
        <w:rPr>
          <w:rFonts w:ascii="Arial" w:hAnsi="Arial" w:cs="Arial"/>
          <w:b/>
          <w:u w:val="single"/>
        </w:rPr>
      </w:pPr>
      <w:r w:rsidRPr="00A352EB">
        <w:rPr>
          <w:rFonts w:ascii="Arial" w:hAnsi="Arial" w:cs="Arial"/>
          <w:sz w:val="18"/>
          <w:szCs w:val="18"/>
        </w:rPr>
        <w:t xml:space="preserve">4. </w:t>
      </w:r>
      <w:r w:rsidRPr="00A352EB">
        <w:rPr>
          <w:rFonts w:ascii="Arial" w:hAnsi="Arial" w:cs="Arial"/>
          <w:b/>
          <w:sz w:val="18"/>
          <w:szCs w:val="18"/>
          <w:u w:val="single"/>
        </w:rPr>
        <w:t xml:space="preserve">Signature and seal by the Head of the </w:t>
      </w:r>
      <w:r>
        <w:rPr>
          <w:rFonts w:ascii="Arial" w:hAnsi="Arial" w:cs="Arial"/>
          <w:b/>
          <w:sz w:val="18"/>
          <w:szCs w:val="18"/>
          <w:u w:val="single"/>
        </w:rPr>
        <w:t xml:space="preserve">proposed </w:t>
      </w:r>
      <w:r w:rsidR="00C65D0D">
        <w:rPr>
          <w:rFonts w:ascii="Arial" w:hAnsi="Arial" w:cs="Arial"/>
          <w:b/>
          <w:sz w:val="18"/>
          <w:szCs w:val="18"/>
          <w:u w:val="single"/>
        </w:rPr>
        <w:t>division at ICMR Hqrs. New Delhi</w:t>
      </w:r>
      <w:r w:rsidRPr="00A352EB">
        <w:rPr>
          <w:rFonts w:ascii="Arial" w:hAnsi="Arial" w:cs="Arial"/>
          <w:b/>
          <w:sz w:val="18"/>
          <w:szCs w:val="18"/>
          <w:u w:val="single"/>
        </w:rPr>
        <w:t xml:space="preserve"> is Mandatory.</w:t>
      </w:r>
      <w:r w:rsidRPr="00A352EB">
        <w:rPr>
          <w:rFonts w:ascii="Arial" w:hAnsi="Arial" w:cs="Arial"/>
          <w:b/>
          <w:sz w:val="18"/>
          <w:szCs w:val="18"/>
        </w:rPr>
        <w:t xml:space="preserve"> </w:t>
      </w:r>
    </w:p>
    <w:p w14:paraId="03D6050A" w14:textId="77777777" w:rsidR="00633C69" w:rsidRDefault="00633C69" w:rsidP="00633C69">
      <w:pPr>
        <w:tabs>
          <w:tab w:val="left" w:pos="3675"/>
        </w:tabs>
        <w:jc w:val="both"/>
        <w:rPr>
          <w:rFonts w:ascii="Arial" w:hAnsi="Arial" w:cs="Arial"/>
          <w:b/>
          <w:u w:val="single"/>
        </w:rPr>
      </w:pPr>
    </w:p>
    <w:p w14:paraId="448C0336" w14:textId="77777777" w:rsidR="00633C69" w:rsidRDefault="00633C69" w:rsidP="00633C69">
      <w:pPr>
        <w:tabs>
          <w:tab w:val="left" w:pos="3675"/>
        </w:tabs>
        <w:jc w:val="both"/>
        <w:rPr>
          <w:rFonts w:ascii="Arial" w:hAnsi="Arial" w:cs="Arial"/>
          <w:b/>
          <w:u w:val="single"/>
        </w:rPr>
      </w:pPr>
    </w:p>
    <w:p w14:paraId="4A63F965" w14:textId="77777777" w:rsidR="00633C69" w:rsidRPr="00742B8E" w:rsidRDefault="00633C69" w:rsidP="00633C69">
      <w:pPr>
        <w:tabs>
          <w:tab w:val="left" w:pos="3675"/>
        </w:tabs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lastRenderedPageBreak/>
        <w:t xml:space="preserve">GENERAL GUIDELINES </w:t>
      </w:r>
      <w:r w:rsidRPr="00742B8E">
        <w:rPr>
          <w:rFonts w:ascii="Arial" w:hAnsi="Arial" w:cs="Arial"/>
          <w:b/>
          <w:u w:val="single"/>
        </w:rPr>
        <w:t>FOR ICMR CHAIRS</w:t>
      </w:r>
    </w:p>
    <w:p w14:paraId="78637C2B" w14:textId="77777777" w:rsidR="00633C69" w:rsidRPr="00742B8E" w:rsidRDefault="00633C69" w:rsidP="00633C69">
      <w:pPr>
        <w:pStyle w:val="ListParagraph"/>
        <w:numPr>
          <w:ilvl w:val="0"/>
          <w:numId w:val="2"/>
        </w:numPr>
        <w:spacing w:line="360" w:lineRule="auto"/>
        <w:ind w:left="426" w:hanging="426"/>
        <w:jc w:val="both"/>
        <w:rPr>
          <w:rFonts w:ascii="Arial" w:hAnsi="Arial" w:cs="Arial"/>
        </w:rPr>
      </w:pPr>
      <w:r w:rsidRPr="00742B8E">
        <w:rPr>
          <w:rFonts w:ascii="Arial" w:hAnsi="Arial" w:cs="Arial"/>
        </w:rPr>
        <w:t xml:space="preserve">ICMR Chairs </w:t>
      </w:r>
      <w:r w:rsidR="004C03FD">
        <w:rPr>
          <w:rFonts w:ascii="Arial" w:hAnsi="Arial" w:cs="Arial"/>
        </w:rPr>
        <w:t>will</w:t>
      </w:r>
      <w:r w:rsidRPr="00742B8E">
        <w:rPr>
          <w:rFonts w:ascii="Arial" w:hAnsi="Arial" w:cs="Arial"/>
        </w:rPr>
        <w:t xml:space="preserve"> work at ICMR Hqrs</w:t>
      </w:r>
      <w:r w:rsidR="00C65D0D">
        <w:rPr>
          <w:rFonts w:ascii="Arial" w:hAnsi="Arial" w:cs="Arial"/>
        </w:rPr>
        <w:t xml:space="preserve"> New Delhi only</w:t>
      </w:r>
      <w:r w:rsidR="004C03FD">
        <w:rPr>
          <w:rFonts w:ascii="Arial" w:hAnsi="Arial" w:cs="Arial"/>
        </w:rPr>
        <w:t xml:space="preserve"> as per the stated objectives of the program</w:t>
      </w:r>
      <w:r w:rsidRPr="00742B8E">
        <w:rPr>
          <w:rFonts w:ascii="Arial" w:hAnsi="Arial" w:cs="Arial"/>
        </w:rPr>
        <w:t>.</w:t>
      </w:r>
    </w:p>
    <w:p w14:paraId="1B9F6DB7" w14:textId="77777777" w:rsidR="00633C69" w:rsidRDefault="00633C69" w:rsidP="00633C69">
      <w:pPr>
        <w:pStyle w:val="ListParagraph"/>
        <w:numPr>
          <w:ilvl w:val="0"/>
          <w:numId w:val="2"/>
        </w:numPr>
        <w:spacing w:line="360" w:lineRule="auto"/>
        <w:ind w:left="426" w:hanging="426"/>
        <w:jc w:val="both"/>
        <w:rPr>
          <w:rFonts w:ascii="Arial" w:hAnsi="Arial" w:cs="Arial"/>
        </w:rPr>
      </w:pPr>
      <w:r w:rsidRPr="00CC1E09">
        <w:rPr>
          <w:rFonts w:ascii="Arial" w:hAnsi="Arial" w:cs="Arial"/>
        </w:rPr>
        <w:t xml:space="preserve">The minimum age limit at the time of application is 60 years and upper age limit </w:t>
      </w:r>
      <w:r>
        <w:rPr>
          <w:rFonts w:ascii="Arial" w:hAnsi="Arial" w:cs="Arial"/>
        </w:rPr>
        <w:t>is 67 years.</w:t>
      </w:r>
    </w:p>
    <w:p w14:paraId="4E40D521" w14:textId="77777777" w:rsidR="00633C69" w:rsidRDefault="00633C69" w:rsidP="00633C69">
      <w:pPr>
        <w:pStyle w:val="ListParagraph"/>
        <w:numPr>
          <w:ilvl w:val="0"/>
          <w:numId w:val="2"/>
        </w:numPr>
        <w:spacing w:line="360" w:lineRule="auto"/>
        <w:ind w:left="426" w:hanging="426"/>
        <w:jc w:val="both"/>
        <w:rPr>
          <w:rFonts w:ascii="Arial" w:hAnsi="Arial" w:cs="Arial"/>
        </w:rPr>
      </w:pPr>
      <w:r w:rsidRPr="00CC1E09">
        <w:rPr>
          <w:rFonts w:ascii="Arial" w:hAnsi="Arial" w:cs="Arial"/>
        </w:rPr>
        <w:t xml:space="preserve">The duration of all ICMR chairs is initially for three years extendable up to two years more (approved by the DG, ICMR) or </w:t>
      </w:r>
      <w:r>
        <w:rPr>
          <w:rFonts w:ascii="Arial" w:hAnsi="Arial" w:cs="Arial"/>
        </w:rPr>
        <w:t>70</w:t>
      </w:r>
      <w:r w:rsidRPr="00CC1E09">
        <w:rPr>
          <w:rFonts w:ascii="Arial" w:hAnsi="Arial" w:cs="Arial"/>
        </w:rPr>
        <w:t xml:space="preserve"> years of age whichever is earlier. However an annual review of the yearly progress report will be conducted by the ICMR for further continuation.</w:t>
      </w:r>
    </w:p>
    <w:p w14:paraId="283D300D" w14:textId="77777777" w:rsidR="00633C69" w:rsidRPr="0079371C" w:rsidRDefault="00633C69" w:rsidP="00633C69">
      <w:pPr>
        <w:pStyle w:val="ListParagraph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79371C">
        <w:rPr>
          <w:rFonts w:ascii="Arial" w:hAnsi="Arial" w:cs="Arial"/>
        </w:rPr>
        <w:t>Remuneration: Last pay drawn minus pension.</w:t>
      </w:r>
      <w:r>
        <w:rPr>
          <w:rFonts w:ascii="Arial" w:hAnsi="Arial" w:cs="Arial"/>
        </w:rPr>
        <w:t xml:space="preserve"> </w:t>
      </w:r>
      <w:r w:rsidRPr="0079371C">
        <w:rPr>
          <w:rFonts w:ascii="Arial" w:hAnsi="Arial" w:cs="Arial"/>
        </w:rPr>
        <w:tab/>
        <w:t>In addition, a special allowance of Rs. 50,000/- per month will be also given to the Chairs to meet the following expenses:</w:t>
      </w:r>
    </w:p>
    <w:p w14:paraId="4E692D20" w14:textId="77777777" w:rsidR="00633C69" w:rsidRPr="00A633A5" w:rsidRDefault="00633C69" w:rsidP="00633C69">
      <w:pPr>
        <w:spacing w:after="0" w:line="360" w:lineRule="auto"/>
        <w:ind w:firstLine="426"/>
        <w:jc w:val="both"/>
        <w:rPr>
          <w:rFonts w:ascii="Arial" w:hAnsi="Arial" w:cs="Arial"/>
          <w:i/>
          <w:sz w:val="20"/>
        </w:rPr>
      </w:pPr>
      <w:proofErr w:type="spellStart"/>
      <w:r w:rsidRPr="00A633A5">
        <w:rPr>
          <w:rFonts w:ascii="Arial" w:hAnsi="Arial" w:cs="Arial"/>
          <w:i/>
          <w:sz w:val="20"/>
        </w:rPr>
        <w:t>i</w:t>
      </w:r>
      <w:proofErr w:type="spellEnd"/>
      <w:r w:rsidRPr="00A633A5">
        <w:rPr>
          <w:rFonts w:ascii="Arial" w:hAnsi="Arial" w:cs="Arial"/>
          <w:i/>
          <w:sz w:val="20"/>
        </w:rPr>
        <w:t>.</w:t>
      </w:r>
      <w:r w:rsidRPr="00A633A5">
        <w:rPr>
          <w:rFonts w:ascii="Arial" w:hAnsi="Arial" w:cs="Arial"/>
          <w:i/>
          <w:sz w:val="20"/>
        </w:rPr>
        <w:tab/>
        <w:t>Meeting allowance for visiting ICMR Hqrs. as and when required.</w:t>
      </w:r>
    </w:p>
    <w:p w14:paraId="33F50CA0" w14:textId="77777777" w:rsidR="00633C69" w:rsidRPr="00A633A5" w:rsidRDefault="00633C69" w:rsidP="00633C69">
      <w:pPr>
        <w:spacing w:after="0" w:line="360" w:lineRule="auto"/>
        <w:ind w:firstLine="426"/>
        <w:jc w:val="both"/>
        <w:rPr>
          <w:rFonts w:ascii="Arial" w:hAnsi="Arial" w:cs="Arial"/>
          <w:i/>
          <w:sz w:val="20"/>
        </w:rPr>
      </w:pPr>
      <w:r w:rsidRPr="00A633A5">
        <w:rPr>
          <w:rFonts w:ascii="Arial" w:hAnsi="Arial" w:cs="Arial"/>
          <w:i/>
          <w:sz w:val="20"/>
        </w:rPr>
        <w:t>ii.</w:t>
      </w:r>
      <w:r w:rsidRPr="00A633A5">
        <w:rPr>
          <w:rFonts w:ascii="Arial" w:hAnsi="Arial" w:cs="Arial"/>
          <w:i/>
          <w:sz w:val="20"/>
        </w:rPr>
        <w:tab/>
        <w:t>Telephone charges</w:t>
      </w:r>
    </w:p>
    <w:p w14:paraId="5AF23475" w14:textId="77777777" w:rsidR="00633C69" w:rsidRPr="00A633A5" w:rsidRDefault="00633C69" w:rsidP="00633C69">
      <w:pPr>
        <w:spacing w:after="0" w:line="360" w:lineRule="auto"/>
        <w:ind w:firstLine="426"/>
        <w:jc w:val="both"/>
        <w:rPr>
          <w:rFonts w:ascii="Arial" w:hAnsi="Arial" w:cs="Arial"/>
          <w:i/>
          <w:sz w:val="20"/>
        </w:rPr>
      </w:pPr>
      <w:r w:rsidRPr="00A633A5">
        <w:rPr>
          <w:rFonts w:ascii="Arial" w:hAnsi="Arial" w:cs="Arial"/>
          <w:i/>
          <w:sz w:val="20"/>
        </w:rPr>
        <w:t>iii.</w:t>
      </w:r>
      <w:r w:rsidRPr="00A633A5">
        <w:rPr>
          <w:rFonts w:ascii="Arial" w:hAnsi="Arial" w:cs="Arial"/>
          <w:i/>
          <w:sz w:val="20"/>
        </w:rPr>
        <w:tab/>
        <w:t>Computer and internet charges for meeting work</w:t>
      </w:r>
    </w:p>
    <w:p w14:paraId="18D360A5" w14:textId="77777777" w:rsidR="00633C69" w:rsidRPr="00A633A5" w:rsidRDefault="00633C69" w:rsidP="00633C69">
      <w:pPr>
        <w:spacing w:after="0" w:line="360" w:lineRule="auto"/>
        <w:ind w:firstLine="426"/>
        <w:jc w:val="both"/>
        <w:rPr>
          <w:rFonts w:ascii="Arial" w:hAnsi="Arial" w:cs="Arial"/>
          <w:i/>
          <w:sz w:val="20"/>
        </w:rPr>
      </w:pPr>
      <w:r w:rsidRPr="00A633A5">
        <w:rPr>
          <w:rFonts w:ascii="Arial" w:hAnsi="Arial" w:cs="Arial"/>
          <w:i/>
          <w:sz w:val="20"/>
        </w:rPr>
        <w:t>iv.</w:t>
      </w:r>
      <w:r w:rsidRPr="00A633A5">
        <w:rPr>
          <w:rFonts w:ascii="Arial" w:hAnsi="Arial" w:cs="Arial"/>
          <w:i/>
          <w:sz w:val="20"/>
        </w:rPr>
        <w:tab/>
        <w:t>Printing charges for meeting purposes</w:t>
      </w:r>
    </w:p>
    <w:p w14:paraId="002F6240" w14:textId="77777777" w:rsidR="00633C69" w:rsidRPr="00A633A5" w:rsidRDefault="00633C69" w:rsidP="00633C69">
      <w:pPr>
        <w:spacing w:after="0" w:line="360" w:lineRule="auto"/>
        <w:ind w:firstLine="426"/>
        <w:jc w:val="both"/>
        <w:rPr>
          <w:rFonts w:ascii="Arial" w:hAnsi="Arial" w:cs="Arial"/>
          <w:i/>
          <w:sz w:val="20"/>
        </w:rPr>
      </w:pPr>
      <w:r w:rsidRPr="00A633A5">
        <w:rPr>
          <w:rFonts w:ascii="Arial" w:hAnsi="Arial" w:cs="Arial"/>
          <w:i/>
          <w:sz w:val="20"/>
        </w:rPr>
        <w:t>v.</w:t>
      </w:r>
      <w:r w:rsidRPr="00A633A5">
        <w:rPr>
          <w:rFonts w:ascii="Arial" w:hAnsi="Arial" w:cs="Arial"/>
          <w:i/>
          <w:sz w:val="20"/>
        </w:rPr>
        <w:tab/>
        <w:t>Journal publishing charges</w:t>
      </w:r>
    </w:p>
    <w:p w14:paraId="34D8EF97" w14:textId="77777777" w:rsidR="00633C69" w:rsidRPr="00A633A5" w:rsidRDefault="00633C69" w:rsidP="00633C69">
      <w:pPr>
        <w:spacing w:after="0" w:line="360" w:lineRule="auto"/>
        <w:ind w:firstLine="426"/>
        <w:jc w:val="both"/>
        <w:rPr>
          <w:rFonts w:ascii="Arial" w:hAnsi="Arial" w:cs="Arial"/>
          <w:i/>
          <w:sz w:val="20"/>
        </w:rPr>
      </w:pPr>
      <w:r w:rsidRPr="00A633A5">
        <w:rPr>
          <w:rFonts w:ascii="Arial" w:hAnsi="Arial" w:cs="Arial"/>
          <w:i/>
          <w:sz w:val="20"/>
        </w:rPr>
        <w:t>vi.</w:t>
      </w:r>
      <w:r w:rsidRPr="00A633A5">
        <w:rPr>
          <w:rFonts w:ascii="Arial" w:hAnsi="Arial" w:cs="Arial"/>
          <w:i/>
          <w:sz w:val="20"/>
        </w:rPr>
        <w:tab/>
        <w:t>Secretarial assistance</w:t>
      </w:r>
    </w:p>
    <w:p w14:paraId="016C527F" w14:textId="77777777" w:rsidR="00633C69" w:rsidRPr="00742B8E" w:rsidRDefault="00633C69" w:rsidP="00633C69">
      <w:pPr>
        <w:pStyle w:val="ListParagraph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Not more than 10 Chairs can exist at one point of time.</w:t>
      </w:r>
    </w:p>
    <w:p w14:paraId="33A57D72" w14:textId="77777777" w:rsidR="00633C69" w:rsidRPr="00742B8E" w:rsidRDefault="00633C69" w:rsidP="00633C69">
      <w:pPr>
        <w:pStyle w:val="ListParagraph"/>
        <w:numPr>
          <w:ilvl w:val="0"/>
          <w:numId w:val="2"/>
        </w:numPr>
        <w:spacing w:line="360" w:lineRule="auto"/>
        <w:ind w:left="426" w:hanging="426"/>
        <w:jc w:val="both"/>
        <w:rPr>
          <w:rFonts w:ascii="Arial" w:hAnsi="Arial" w:cs="Arial"/>
        </w:rPr>
      </w:pPr>
      <w:r w:rsidRPr="00742B8E">
        <w:rPr>
          <w:rFonts w:ascii="Arial" w:hAnsi="Arial" w:cs="Arial"/>
        </w:rPr>
        <w:t xml:space="preserve">If </w:t>
      </w:r>
      <w:r>
        <w:rPr>
          <w:rFonts w:ascii="Arial" w:hAnsi="Arial" w:cs="Arial"/>
        </w:rPr>
        <w:t xml:space="preserve">any </w:t>
      </w:r>
      <w:r w:rsidRPr="00742B8E">
        <w:rPr>
          <w:rFonts w:ascii="Arial" w:hAnsi="Arial" w:cs="Arial"/>
        </w:rPr>
        <w:t xml:space="preserve">ICMR Chair visits </w:t>
      </w:r>
      <w:r w:rsidR="00B61E85">
        <w:rPr>
          <w:rFonts w:ascii="Arial" w:hAnsi="Arial" w:cs="Arial"/>
        </w:rPr>
        <w:t xml:space="preserve">any of the 27 </w:t>
      </w:r>
      <w:r w:rsidRPr="00742B8E">
        <w:rPr>
          <w:rFonts w:ascii="Arial" w:hAnsi="Arial" w:cs="Arial"/>
        </w:rPr>
        <w:t>ICMR Institute</w:t>
      </w:r>
      <w:r w:rsidR="00C65D0D">
        <w:rPr>
          <w:rFonts w:ascii="Arial" w:hAnsi="Arial" w:cs="Arial"/>
        </w:rPr>
        <w:t>s/centers</w:t>
      </w:r>
      <w:r w:rsidRPr="00742B8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where he/she is not placed </w:t>
      </w:r>
      <w:r w:rsidRPr="00742B8E">
        <w:rPr>
          <w:rFonts w:ascii="Arial" w:hAnsi="Arial" w:cs="Arial"/>
        </w:rPr>
        <w:t>to attend meeting or otherwise, accommodation, food and TA shall be pr</w:t>
      </w:r>
      <w:r w:rsidR="00B61E85">
        <w:rPr>
          <w:rFonts w:ascii="Arial" w:hAnsi="Arial" w:cs="Arial"/>
        </w:rPr>
        <w:t>ovided by the ICMR Hqrs.,</w:t>
      </w:r>
      <w:r w:rsidRPr="00742B8E">
        <w:rPr>
          <w:rFonts w:ascii="Arial" w:hAnsi="Arial" w:cs="Arial"/>
        </w:rPr>
        <w:t xml:space="preserve"> as the case may be.</w:t>
      </w:r>
    </w:p>
    <w:p w14:paraId="6ECA57CD" w14:textId="77777777" w:rsidR="00633C69" w:rsidRPr="00742B8E" w:rsidRDefault="00633C69" w:rsidP="00633C69">
      <w:pPr>
        <w:pStyle w:val="ListParagraph"/>
        <w:numPr>
          <w:ilvl w:val="0"/>
          <w:numId w:val="2"/>
        </w:numPr>
        <w:spacing w:line="360" w:lineRule="auto"/>
        <w:ind w:left="426" w:hanging="426"/>
        <w:jc w:val="both"/>
        <w:rPr>
          <w:rFonts w:ascii="Arial" w:hAnsi="Arial" w:cs="Arial"/>
        </w:rPr>
      </w:pPr>
      <w:r w:rsidRPr="00742B8E">
        <w:rPr>
          <w:rFonts w:ascii="Arial" w:hAnsi="Arial" w:cs="Arial"/>
        </w:rPr>
        <w:t>No private practice is allowed during the tenure as Chair.</w:t>
      </w:r>
    </w:p>
    <w:p w14:paraId="63975390" w14:textId="77777777" w:rsidR="00633C69" w:rsidRPr="00742B8E" w:rsidRDefault="00633C69" w:rsidP="00633C69">
      <w:pPr>
        <w:pStyle w:val="ListParagraph"/>
        <w:numPr>
          <w:ilvl w:val="0"/>
          <w:numId w:val="2"/>
        </w:numPr>
        <w:spacing w:line="360" w:lineRule="auto"/>
        <w:ind w:left="426" w:hanging="426"/>
        <w:jc w:val="both"/>
        <w:rPr>
          <w:rFonts w:ascii="Arial" w:hAnsi="Arial" w:cs="Arial"/>
        </w:rPr>
      </w:pPr>
      <w:r w:rsidRPr="00742B8E">
        <w:rPr>
          <w:rFonts w:ascii="Arial" w:hAnsi="Arial" w:cs="Arial"/>
        </w:rPr>
        <w:t xml:space="preserve">The selection will be done by an Expert Committee constituted by the DG, ICMR who will be reviewing the </w:t>
      </w:r>
      <w:r w:rsidR="00C65D0D">
        <w:rPr>
          <w:rFonts w:ascii="Arial" w:hAnsi="Arial" w:cs="Arial"/>
        </w:rPr>
        <w:t xml:space="preserve">proposed work </w:t>
      </w:r>
      <w:r w:rsidRPr="00742B8E">
        <w:rPr>
          <w:rFonts w:ascii="Arial" w:hAnsi="Arial" w:cs="Arial"/>
        </w:rPr>
        <w:t xml:space="preserve">and </w:t>
      </w:r>
      <w:r w:rsidR="00C65D0D">
        <w:rPr>
          <w:rFonts w:ascii="Arial" w:hAnsi="Arial" w:cs="Arial"/>
        </w:rPr>
        <w:t>final</w:t>
      </w:r>
      <w:r w:rsidRPr="00742B8E">
        <w:rPr>
          <w:rFonts w:ascii="Arial" w:hAnsi="Arial" w:cs="Arial"/>
        </w:rPr>
        <w:t xml:space="preserve"> approvals from the DG, ICMR. </w:t>
      </w:r>
    </w:p>
    <w:p w14:paraId="3F6D95C0" w14:textId="77777777" w:rsidR="00633C69" w:rsidRDefault="00633C69" w:rsidP="00633C69">
      <w:pPr>
        <w:pStyle w:val="ListParagraph"/>
        <w:numPr>
          <w:ilvl w:val="0"/>
          <w:numId w:val="2"/>
        </w:numPr>
        <w:spacing w:line="360" w:lineRule="auto"/>
        <w:ind w:left="426" w:hanging="426"/>
        <w:jc w:val="both"/>
        <w:rPr>
          <w:rFonts w:ascii="Arial" w:hAnsi="Arial" w:cs="Arial"/>
        </w:rPr>
      </w:pPr>
      <w:r w:rsidRPr="00742B8E">
        <w:rPr>
          <w:rFonts w:ascii="Arial" w:hAnsi="Arial" w:cs="Arial"/>
        </w:rPr>
        <w:t>All selected ICMR Chairs need to submit Annual Progress Report (APR)</w:t>
      </w:r>
      <w:r>
        <w:rPr>
          <w:rFonts w:ascii="Arial" w:hAnsi="Arial" w:cs="Arial"/>
        </w:rPr>
        <w:t xml:space="preserve"> within one month of completion of a year</w:t>
      </w:r>
      <w:r w:rsidRPr="00742B8E">
        <w:rPr>
          <w:rFonts w:ascii="Arial" w:hAnsi="Arial" w:cs="Arial"/>
        </w:rPr>
        <w:t>, which will be</w:t>
      </w:r>
      <w:r>
        <w:rPr>
          <w:rFonts w:ascii="Arial" w:hAnsi="Arial" w:cs="Arial"/>
        </w:rPr>
        <w:t xml:space="preserve"> then</w:t>
      </w:r>
      <w:r w:rsidRPr="00742B8E">
        <w:rPr>
          <w:rFonts w:ascii="Arial" w:hAnsi="Arial" w:cs="Arial"/>
        </w:rPr>
        <w:t xml:space="preserve"> reviewed by the DG, ICMR </w:t>
      </w:r>
      <w:r>
        <w:rPr>
          <w:rFonts w:ascii="Arial" w:hAnsi="Arial" w:cs="Arial"/>
        </w:rPr>
        <w:t>for final approvals for continuation of the next year tenure.</w:t>
      </w:r>
    </w:p>
    <w:p w14:paraId="6A16C9CE" w14:textId="77777777" w:rsidR="008837D3" w:rsidRPr="00667AC2" w:rsidRDefault="008837D3" w:rsidP="00633C69">
      <w:pPr>
        <w:pStyle w:val="ListParagraph"/>
        <w:numPr>
          <w:ilvl w:val="0"/>
          <w:numId w:val="2"/>
        </w:numPr>
        <w:spacing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The T&amp;C as applicable for Emeritus Scientist</w:t>
      </w:r>
      <w:r w:rsidR="00B61E85">
        <w:rPr>
          <w:rFonts w:ascii="Arial" w:hAnsi="Arial" w:cs="Arial"/>
        </w:rPr>
        <w:t xml:space="preserve"> program</w:t>
      </w:r>
      <w:r>
        <w:rPr>
          <w:rFonts w:ascii="Arial" w:hAnsi="Arial" w:cs="Arial"/>
        </w:rPr>
        <w:t xml:space="preserve"> </w:t>
      </w:r>
      <w:r w:rsidR="00B61E85">
        <w:rPr>
          <w:rFonts w:ascii="Arial" w:hAnsi="Arial" w:cs="Arial"/>
        </w:rPr>
        <w:t>will be</w:t>
      </w:r>
      <w:r>
        <w:rPr>
          <w:rFonts w:ascii="Arial" w:hAnsi="Arial" w:cs="Arial"/>
        </w:rPr>
        <w:t xml:space="preserve"> applicable for ICMR Chairs</w:t>
      </w:r>
      <w:r w:rsidR="00B61E85">
        <w:rPr>
          <w:rFonts w:ascii="Arial" w:hAnsi="Arial" w:cs="Arial"/>
        </w:rPr>
        <w:t xml:space="preserve"> also.</w:t>
      </w:r>
    </w:p>
    <w:p w14:paraId="0748C2A0" w14:textId="77777777" w:rsidR="00633C69" w:rsidRPr="005D27D0" w:rsidRDefault="00633C69" w:rsidP="00633C69">
      <w:pPr>
        <w:pStyle w:val="ListParagraph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***************************</w:t>
      </w:r>
    </w:p>
    <w:p w14:paraId="0D5F1EFD" w14:textId="77777777" w:rsidR="00633C69" w:rsidRPr="00633074" w:rsidRDefault="00633C69" w:rsidP="00633C69"/>
    <w:p w14:paraId="15347F7E" w14:textId="77777777" w:rsidR="00000000" w:rsidRDefault="00000000"/>
    <w:sectPr w:rsidR="005E15F1" w:rsidSect="00A633A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993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CE597" w14:textId="77777777" w:rsidR="001F426C" w:rsidRDefault="001F426C" w:rsidP="009A278F">
      <w:pPr>
        <w:spacing w:after="0" w:line="240" w:lineRule="auto"/>
      </w:pPr>
      <w:r>
        <w:separator/>
      </w:r>
    </w:p>
  </w:endnote>
  <w:endnote w:type="continuationSeparator" w:id="0">
    <w:p w14:paraId="7D104132" w14:textId="77777777" w:rsidR="001F426C" w:rsidRDefault="001F426C" w:rsidP="009A2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AF8D5" w14:textId="77777777" w:rsidR="00000000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8246766"/>
      <w:docPartObj>
        <w:docPartGallery w:val="Page Numbers (Bottom of Page)"/>
        <w:docPartUnique/>
      </w:docPartObj>
    </w:sdtPr>
    <w:sdtContent>
      <w:p w14:paraId="4C27A03C" w14:textId="77777777" w:rsidR="00000000" w:rsidRDefault="009A278F">
        <w:pPr>
          <w:pStyle w:val="Footer"/>
          <w:jc w:val="right"/>
        </w:pPr>
        <w:r>
          <w:fldChar w:fldCharType="begin"/>
        </w:r>
        <w:r w:rsidR="00B61E85">
          <w:instrText xml:space="preserve"> PAGE   \* MERGEFORMAT </w:instrText>
        </w:r>
        <w:r>
          <w:fldChar w:fldCharType="separate"/>
        </w:r>
        <w:r w:rsidR="00C12AB7">
          <w:rPr>
            <w:noProof/>
          </w:rPr>
          <w:t>3</w:t>
        </w:r>
        <w:r>
          <w:fldChar w:fldCharType="end"/>
        </w:r>
      </w:p>
    </w:sdtContent>
  </w:sdt>
  <w:p w14:paraId="273B07D2" w14:textId="77777777" w:rsidR="00000000" w:rsidRDefault="000000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0C77B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E4AC7" w14:textId="77777777" w:rsidR="001F426C" w:rsidRDefault="001F426C" w:rsidP="009A278F">
      <w:pPr>
        <w:spacing w:after="0" w:line="240" w:lineRule="auto"/>
      </w:pPr>
      <w:r>
        <w:separator/>
      </w:r>
    </w:p>
  </w:footnote>
  <w:footnote w:type="continuationSeparator" w:id="0">
    <w:p w14:paraId="059B3CDA" w14:textId="77777777" w:rsidR="001F426C" w:rsidRDefault="001F426C" w:rsidP="009A27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0752A" w14:textId="77777777" w:rsidR="00000000" w:rsidRDefault="00000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50D50" w14:textId="77777777" w:rsidR="00000000" w:rsidRDefault="000000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AAB3D" w14:textId="77777777" w:rsidR="00000000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8350C"/>
    <w:multiLevelType w:val="hybridMultilevel"/>
    <w:tmpl w:val="B0846E7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F2632A"/>
    <w:multiLevelType w:val="hybridMultilevel"/>
    <w:tmpl w:val="4CF0F84E"/>
    <w:lvl w:ilvl="0" w:tplc="7D54898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63458AE"/>
    <w:multiLevelType w:val="hybridMultilevel"/>
    <w:tmpl w:val="90A81A40"/>
    <w:lvl w:ilvl="0" w:tplc="B9F8161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E57456"/>
    <w:multiLevelType w:val="hybridMultilevel"/>
    <w:tmpl w:val="BEC8805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9332577">
    <w:abstractNumId w:val="2"/>
  </w:num>
  <w:num w:numId="2" w16cid:durableId="1210874994">
    <w:abstractNumId w:val="0"/>
  </w:num>
  <w:num w:numId="3" w16cid:durableId="1542090272">
    <w:abstractNumId w:val="1"/>
  </w:num>
  <w:num w:numId="4" w16cid:durableId="14738632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C69"/>
    <w:rsid w:val="001473CA"/>
    <w:rsid w:val="001F426C"/>
    <w:rsid w:val="004C03FD"/>
    <w:rsid w:val="00606B5D"/>
    <w:rsid w:val="00633C69"/>
    <w:rsid w:val="006C408E"/>
    <w:rsid w:val="0070239F"/>
    <w:rsid w:val="00803DE8"/>
    <w:rsid w:val="008837D3"/>
    <w:rsid w:val="009A278F"/>
    <w:rsid w:val="00B61E85"/>
    <w:rsid w:val="00C12AB7"/>
    <w:rsid w:val="00C65D0D"/>
    <w:rsid w:val="00C735CB"/>
    <w:rsid w:val="00F47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EEE44"/>
  <w15:docId w15:val="{A4716817-B2A2-4B2A-A444-ED44B958A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3C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3C6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33C6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633C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3C69"/>
  </w:style>
  <w:style w:type="paragraph" w:styleId="Footer">
    <w:name w:val="footer"/>
    <w:basedOn w:val="Normal"/>
    <w:link w:val="FooterChar"/>
    <w:uiPriority w:val="99"/>
    <w:unhideWhenUsed/>
    <w:rsid w:val="00633C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3C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Khan</dc:creator>
  <cp:lastModifiedBy>iqbal kaur</cp:lastModifiedBy>
  <cp:revision>2</cp:revision>
  <cp:lastPrinted>2025-10-21T06:50:00Z</cp:lastPrinted>
  <dcterms:created xsi:type="dcterms:W3CDTF">2025-10-21T06:52:00Z</dcterms:created>
  <dcterms:modified xsi:type="dcterms:W3CDTF">2025-10-21T06:52:00Z</dcterms:modified>
</cp:coreProperties>
</file>