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7DAB"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noProof/>
          <w:color w:val="000000" w:themeColor="text1"/>
          <w:sz w:val="24"/>
          <w:szCs w:val="24"/>
          <w:lang w:val="en-IN"/>
        </w:rPr>
        <w:drawing>
          <wp:inline distT="0" distB="0" distL="0" distR="0" wp14:anchorId="0EDA6A96" wp14:editId="6C37BCDA">
            <wp:extent cx="3992880" cy="17360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9"/>
                    <a:srcRect/>
                    <a:stretch>
                      <a:fillRect/>
                    </a:stretch>
                  </pic:blipFill>
                  <pic:spPr>
                    <a:xfrm>
                      <a:off x="0" y="0"/>
                      <a:ext cx="3993447" cy="1736282"/>
                    </a:xfrm>
                    <a:prstGeom prst="rect">
                      <a:avLst/>
                    </a:prstGeom>
                  </pic:spPr>
                </pic:pic>
              </a:graphicData>
            </a:graphic>
          </wp:inline>
        </w:drawing>
      </w:r>
    </w:p>
    <w:p w14:paraId="796FF4B7"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5211B61A" w14:textId="77777777" w:rsidR="005B15C9" w:rsidRPr="00F25788" w:rsidRDefault="005B15C9">
      <w:pPr>
        <w:spacing w:line="276" w:lineRule="auto"/>
        <w:jc w:val="center"/>
        <w:rPr>
          <w:rFonts w:ascii="Times New Roman" w:eastAsia="Times New Roman" w:hAnsi="Times New Roman" w:cs="Times New Roman"/>
          <w:b/>
          <w:color w:val="000000" w:themeColor="text1"/>
          <w:sz w:val="24"/>
          <w:szCs w:val="24"/>
        </w:rPr>
      </w:pPr>
    </w:p>
    <w:p w14:paraId="03F7663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517FA5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3EB5FE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7C9FBC7"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E39A9B8" w14:textId="3FE9E1BD" w:rsidR="001D286C" w:rsidRDefault="006C15C9">
      <w:pPr>
        <w:spacing w:line="276" w:lineRule="auto"/>
        <w:jc w:val="center"/>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EoI No.</w:t>
      </w:r>
      <w:r w:rsidRPr="00F25788">
        <w:rPr>
          <w:rFonts w:ascii="Times New Roman" w:eastAsia="Times New Roman" w:hAnsi="Times New Roman" w:cs="Times New Roman"/>
          <w:color w:val="000000" w:themeColor="text1"/>
          <w:sz w:val="32"/>
          <w:szCs w:val="32"/>
        </w:rPr>
        <w:t xml:space="preserve"> </w:t>
      </w:r>
      <w:bookmarkStart w:id="0" w:name="_Hlk213072648"/>
      <w:r w:rsidR="000450A5" w:rsidRPr="000450A5">
        <w:rPr>
          <w:rFonts w:ascii="Times New Roman" w:eastAsia="Times New Roman" w:hAnsi="Times New Roman" w:cs="Times New Roman"/>
          <w:b/>
          <w:color w:val="000000" w:themeColor="text1"/>
          <w:sz w:val="32"/>
          <w:szCs w:val="32"/>
        </w:rPr>
        <w:t>ICMR/EoI/PM/</w:t>
      </w:r>
      <w:r w:rsidR="00001139">
        <w:rPr>
          <w:rFonts w:ascii="Times New Roman" w:eastAsia="Times New Roman" w:hAnsi="Times New Roman" w:cs="Times New Roman"/>
          <w:b/>
          <w:color w:val="000000" w:themeColor="text1"/>
          <w:sz w:val="32"/>
          <w:szCs w:val="32"/>
        </w:rPr>
        <w:t>1</w:t>
      </w:r>
      <w:r w:rsidR="00BE539E">
        <w:rPr>
          <w:rFonts w:ascii="Times New Roman" w:eastAsia="Times New Roman" w:hAnsi="Times New Roman" w:cs="Times New Roman"/>
          <w:b/>
          <w:color w:val="000000" w:themeColor="text1"/>
          <w:sz w:val="32"/>
          <w:szCs w:val="32"/>
        </w:rPr>
        <w:t>3</w:t>
      </w:r>
      <w:r w:rsidR="000450A5" w:rsidRPr="000450A5">
        <w:rPr>
          <w:rFonts w:ascii="Times New Roman" w:eastAsia="Times New Roman" w:hAnsi="Times New Roman" w:cs="Times New Roman"/>
          <w:b/>
          <w:color w:val="000000" w:themeColor="text1"/>
          <w:sz w:val="32"/>
          <w:szCs w:val="32"/>
        </w:rPr>
        <w:t>/</w:t>
      </w:r>
      <w:r w:rsidR="00BE539E">
        <w:rPr>
          <w:rFonts w:ascii="Times New Roman" w:eastAsia="Times New Roman" w:hAnsi="Times New Roman" w:cs="Times New Roman"/>
          <w:b/>
          <w:color w:val="000000" w:themeColor="text1"/>
          <w:sz w:val="32"/>
          <w:szCs w:val="32"/>
        </w:rPr>
        <w:t>Plasmodium sp. Differentiator</w:t>
      </w:r>
      <w:r w:rsidR="00E77E88">
        <w:rPr>
          <w:rFonts w:ascii="Times New Roman" w:eastAsia="Times New Roman" w:hAnsi="Times New Roman" w:cs="Times New Roman"/>
          <w:b/>
          <w:color w:val="000000" w:themeColor="text1"/>
          <w:sz w:val="32"/>
          <w:szCs w:val="32"/>
        </w:rPr>
        <w:t>/</w:t>
      </w:r>
      <w:r w:rsidRPr="00F25788">
        <w:rPr>
          <w:rFonts w:ascii="Times New Roman" w:eastAsia="Times New Roman" w:hAnsi="Times New Roman" w:cs="Times New Roman"/>
          <w:b/>
          <w:color w:val="000000" w:themeColor="text1"/>
          <w:sz w:val="32"/>
          <w:szCs w:val="32"/>
        </w:rPr>
        <w:t>202</w:t>
      </w:r>
      <w:bookmarkEnd w:id="0"/>
      <w:r w:rsidR="00001139">
        <w:rPr>
          <w:rFonts w:ascii="Times New Roman" w:eastAsia="Times New Roman" w:hAnsi="Times New Roman" w:cs="Times New Roman"/>
          <w:b/>
          <w:color w:val="000000" w:themeColor="text1"/>
          <w:sz w:val="32"/>
          <w:szCs w:val="32"/>
        </w:rPr>
        <w:t>6</w:t>
      </w:r>
    </w:p>
    <w:p w14:paraId="5ACCCE3E" w14:textId="717ED020" w:rsidR="001F056D" w:rsidRPr="00F25788" w:rsidRDefault="001B38D9">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Dated – 06-03-2026</w:t>
      </w:r>
    </w:p>
    <w:p w14:paraId="7E110F44" w14:textId="6187B2AC" w:rsidR="001F056D" w:rsidRPr="00F25788" w:rsidRDefault="001F056D">
      <w:pPr>
        <w:spacing w:line="276" w:lineRule="auto"/>
        <w:jc w:val="center"/>
        <w:rPr>
          <w:rFonts w:ascii="Times New Roman" w:eastAsia="Times New Roman" w:hAnsi="Times New Roman" w:cs="Times New Roman"/>
          <w:color w:val="000000" w:themeColor="text1"/>
          <w:sz w:val="32"/>
          <w:szCs w:val="32"/>
        </w:rPr>
      </w:pPr>
    </w:p>
    <w:p w14:paraId="2DDE6D3E" w14:textId="77777777" w:rsidR="005B15C9" w:rsidRPr="00F25788" w:rsidRDefault="005B15C9">
      <w:pPr>
        <w:spacing w:line="276" w:lineRule="auto"/>
        <w:jc w:val="center"/>
        <w:rPr>
          <w:rFonts w:ascii="Times New Roman" w:eastAsia="Times New Roman" w:hAnsi="Times New Roman" w:cs="Times New Roman"/>
          <w:color w:val="000000" w:themeColor="text1"/>
          <w:sz w:val="32"/>
          <w:szCs w:val="32"/>
        </w:rPr>
      </w:pPr>
    </w:p>
    <w:p w14:paraId="6F838F5F" w14:textId="77777777" w:rsidR="001F056D" w:rsidRPr="00F25788" w:rsidRDefault="001F056D">
      <w:pPr>
        <w:spacing w:line="276" w:lineRule="auto"/>
        <w:jc w:val="center"/>
        <w:rPr>
          <w:rFonts w:ascii="Times New Roman" w:eastAsia="Times New Roman" w:hAnsi="Times New Roman" w:cs="Times New Roman"/>
          <w:color w:val="000000" w:themeColor="text1"/>
          <w:sz w:val="32"/>
          <w:szCs w:val="32"/>
        </w:rPr>
      </w:pPr>
    </w:p>
    <w:p w14:paraId="25203077" w14:textId="77777777" w:rsidR="001F056D" w:rsidRPr="00F25788" w:rsidRDefault="006C15C9">
      <w:pPr>
        <w:spacing w:line="276" w:lineRule="auto"/>
        <w:jc w:val="center"/>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Invitation for Expression of Interest (EoI)</w:t>
      </w:r>
    </w:p>
    <w:p w14:paraId="5EF00FEF" w14:textId="77777777"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3AA02156" w14:textId="3FA2ED9A" w:rsidR="001F056D" w:rsidRPr="00F25788" w:rsidRDefault="006C15C9">
      <w:pPr>
        <w:tabs>
          <w:tab w:val="center" w:pos="4651"/>
          <w:tab w:val="left" w:pos="6232"/>
        </w:tabs>
        <w:spacing w:line="276" w:lineRule="auto"/>
        <w:rPr>
          <w:rFonts w:ascii="Times New Roman" w:eastAsia="Times New Roman" w:hAnsi="Times New Roman" w:cs="Times New Roman"/>
          <w:b/>
          <w:color w:val="000000" w:themeColor="text1"/>
          <w:sz w:val="32"/>
          <w:szCs w:val="32"/>
        </w:rPr>
      </w:pPr>
      <w:r w:rsidRPr="00F25788">
        <w:rPr>
          <w:rFonts w:ascii="Times New Roman" w:eastAsia="Times New Roman" w:hAnsi="Times New Roman" w:cs="Times New Roman"/>
          <w:b/>
          <w:color w:val="000000" w:themeColor="text1"/>
          <w:sz w:val="32"/>
          <w:szCs w:val="32"/>
        </w:rPr>
        <w:tab/>
        <w:t xml:space="preserve">For </w:t>
      </w:r>
      <w:r w:rsidRPr="00F25788">
        <w:rPr>
          <w:rFonts w:ascii="Times New Roman" w:eastAsia="Times New Roman" w:hAnsi="Times New Roman" w:cs="Times New Roman"/>
          <w:b/>
          <w:color w:val="000000" w:themeColor="text1"/>
          <w:sz w:val="32"/>
          <w:szCs w:val="32"/>
        </w:rPr>
        <w:tab/>
      </w:r>
    </w:p>
    <w:p w14:paraId="2C2BAE18" w14:textId="77777777"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68A716A9" w14:textId="77777777" w:rsidR="00F514D7" w:rsidRDefault="000A2CC0">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Transfer of Technology</w:t>
      </w:r>
      <w:r w:rsidR="006C15C9" w:rsidRPr="00F25788">
        <w:rPr>
          <w:rFonts w:ascii="Times New Roman" w:eastAsia="Times New Roman" w:hAnsi="Times New Roman" w:cs="Times New Roman"/>
          <w:b/>
          <w:color w:val="000000" w:themeColor="text1"/>
          <w:sz w:val="32"/>
          <w:szCs w:val="32"/>
        </w:rPr>
        <w:t xml:space="preserve"> </w:t>
      </w:r>
    </w:p>
    <w:p w14:paraId="6DB34FEC" w14:textId="77777777" w:rsidR="00F514D7" w:rsidRDefault="00F514D7">
      <w:pPr>
        <w:spacing w:line="276" w:lineRule="auto"/>
        <w:jc w:val="center"/>
        <w:rPr>
          <w:rFonts w:ascii="Times New Roman" w:eastAsia="Times New Roman" w:hAnsi="Times New Roman" w:cs="Times New Roman"/>
          <w:b/>
          <w:color w:val="000000" w:themeColor="text1"/>
          <w:sz w:val="32"/>
          <w:szCs w:val="32"/>
        </w:rPr>
      </w:pPr>
      <w:r>
        <w:rPr>
          <w:rFonts w:ascii="Times New Roman" w:eastAsia="Times New Roman" w:hAnsi="Times New Roman" w:cs="Times New Roman"/>
          <w:b/>
          <w:color w:val="000000" w:themeColor="text1"/>
          <w:sz w:val="32"/>
          <w:szCs w:val="32"/>
        </w:rPr>
        <w:t xml:space="preserve">Of </w:t>
      </w:r>
    </w:p>
    <w:p w14:paraId="723D1F7E" w14:textId="724F1596" w:rsidR="00821EA0" w:rsidRDefault="003C45B6" w:rsidP="00150FD6">
      <w:pPr>
        <w:spacing w:line="276" w:lineRule="auto"/>
        <w:jc w:val="center"/>
        <w:rPr>
          <w:rFonts w:ascii="Times New Roman" w:hAnsi="Times New Roman" w:cs="Times New Roman"/>
          <w:b/>
          <w:bCs/>
          <w:sz w:val="28"/>
          <w:szCs w:val="28"/>
        </w:rPr>
      </w:pPr>
      <w:r w:rsidRPr="003C45B6">
        <w:rPr>
          <w:rFonts w:ascii="Times New Roman" w:hAnsi="Times New Roman" w:cs="Times New Roman"/>
          <w:b/>
          <w:bCs/>
          <w:sz w:val="28"/>
          <w:szCs w:val="28"/>
        </w:rPr>
        <w:t>A process for differentiating species of Plasmodium</w:t>
      </w:r>
    </w:p>
    <w:p w14:paraId="1D235171" w14:textId="224F951E" w:rsidR="00150FD6" w:rsidRPr="00F25788" w:rsidRDefault="00150FD6" w:rsidP="00150FD6">
      <w:pPr>
        <w:spacing w:line="276" w:lineRule="auto"/>
        <w:jc w:val="center"/>
        <w:rPr>
          <w:rFonts w:ascii="Times New Roman" w:eastAsia="Times New Roman" w:hAnsi="Times New Roman" w:cs="Times New Roman"/>
          <w:b/>
          <w:color w:val="000000" w:themeColor="text1"/>
          <w:sz w:val="32"/>
          <w:szCs w:val="32"/>
        </w:rPr>
      </w:pPr>
      <w:r w:rsidRPr="528E038D">
        <w:rPr>
          <w:rFonts w:ascii="Times New Roman" w:hAnsi="Times New Roman" w:cs="Times New Roman"/>
          <w:b/>
          <w:bCs/>
          <w:sz w:val="28"/>
          <w:szCs w:val="28"/>
        </w:rPr>
        <w:t>(</w:t>
      </w:r>
      <w:r w:rsidR="003C45B6">
        <w:rPr>
          <w:rFonts w:ascii="Times New Roman" w:hAnsi="Times New Roman" w:cs="Times New Roman"/>
          <w:b/>
          <w:bCs/>
          <w:sz w:val="28"/>
          <w:szCs w:val="28"/>
        </w:rPr>
        <w:t>Diagnostics</w:t>
      </w:r>
      <w:r w:rsidRPr="528E038D">
        <w:rPr>
          <w:rFonts w:ascii="Times New Roman" w:hAnsi="Times New Roman" w:cs="Times New Roman"/>
          <w:b/>
          <w:bCs/>
          <w:sz w:val="28"/>
          <w:szCs w:val="28"/>
        </w:rPr>
        <w:t>)</w:t>
      </w:r>
      <w:r w:rsidRPr="00F25788">
        <w:rPr>
          <w:rFonts w:ascii="Times New Roman" w:eastAsia="Times New Roman" w:hAnsi="Times New Roman" w:cs="Times New Roman"/>
          <w:b/>
          <w:color w:val="000000" w:themeColor="text1"/>
          <w:sz w:val="32"/>
          <w:szCs w:val="32"/>
        </w:rPr>
        <w:t xml:space="preserve"> </w:t>
      </w:r>
    </w:p>
    <w:p w14:paraId="75A6D881" w14:textId="5922A14A" w:rsidR="001F056D" w:rsidRPr="00F25788" w:rsidRDefault="001F056D">
      <w:pPr>
        <w:spacing w:line="276" w:lineRule="auto"/>
        <w:jc w:val="center"/>
        <w:rPr>
          <w:rFonts w:ascii="Times New Roman" w:eastAsia="Times New Roman" w:hAnsi="Times New Roman" w:cs="Times New Roman"/>
          <w:b/>
          <w:color w:val="000000" w:themeColor="text1"/>
          <w:sz w:val="32"/>
          <w:szCs w:val="32"/>
        </w:rPr>
      </w:pPr>
    </w:p>
    <w:p w14:paraId="1CCCC3ED"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768526B3" w14:textId="77777777" w:rsidR="001F056D" w:rsidRPr="00F25788" w:rsidRDefault="007317D7" w:rsidP="007317D7">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By ICMR-Hqrs</w:t>
      </w:r>
    </w:p>
    <w:p w14:paraId="6D2A856E"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134DB61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Indian Council of Medical Research</w:t>
      </w:r>
    </w:p>
    <w:p w14:paraId="274F3DD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(Department of Health Research, GoI)</w:t>
      </w:r>
    </w:p>
    <w:p w14:paraId="26041E66"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V. Ramalingaswami Bhawan, </w:t>
      </w:r>
    </w:p>
    <w:p w14:paraId="070EF8D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P.O. Box No. 4911, Ansari Nagar, </w:t>
      </w:r>
    </w:p>
    <w:p w14:paraId="646DE68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sectPr w:rsidR="001F056D" w:rsidRPr="00F25788">
          <w:headerReference w:type="even" r:id="rId10"/>
          <w:headerReference w:type="default" r:id="rId11"/>
          <w:footerReference w:type="even" r:id="rId12"/>
          <w:footerReference w:type="default" r:id="rId13"/>
          <w:headerReference w:type="first" r:id="rId14"/>
          <w:footerReference w:type="first" r:id="rId15"/>
          <w:pgSz w:w="11910" w:h="16840"/>
          <w:pgMar w:top="1304" w:right="1304" w:bottom="1304" w:left="1304" w:header="0" w:footer="998" w:gutter="0"/>
          <w:pgNumType w:start="1"/>
          <w:cols w:space="720"/>
        </w:sectPr>
      </w:pPr>
      <w:r w:rsidRPr="00F25788">
        <w:rPr>
          <w:rFonts w:ascii="Times New Roman" w:eastAsia="Times New Roman" w:hAnsi="Times New Roman" w:cs="Times New Roman"/>
          <w:color w:val="000000" w:themeColor="text1"/>
          <w:sz w:val="24"/>
          <w:szCs w:val="24"/>
        </w:rPr>
        <w:t>New Delhi - 110029, India</w:t>
      </w:r>
    </w:p>
    <w:p w14:paraId="44FEB13D" w14:textId="2E93C92D" w:rsidR="00B52C92" w:rsidRDefault="00B52C92">
      <w:pPr>
        <w:widowControl/>
        <w:autoSpaceDE/>
        <w:autoSpaceDN/>
        <w:rPr>
          <w:rFonts w:ascii="Times New Roman" w:eastAsia="Times New Roman" w:hAnsi="Times New Roman" w:cs="Times New Roman"/>
          <w:b/>
          <w:color w:val="000000" w:themeColor="text1"/>
          <w:sz w:val="24"/>
          <w:szCs w:val="24"/>
        </w:rPr>
      </w:pPr>
    </w:p>
    <w:p w14:paraId="075F44AF" w14:textId="7EF2D5BD"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CONTENTS</w:t>
      </w:r>
    </w:p>
    <w:p w14:paraId="6CDAABB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tbl>
      <w:tblPr>
        <w:tblStyle w:val="Style29"/>
        <w:tblW w:w="93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72"/>
        <w:gridCol w:w="7031"/>
        <w:gridCol w:w="1223"/>
      </w:tblGrid>
      <w:tr w:rsidR="00CA72B7" w:rsidRPr="00F25788" w14:paraId="02F57BB6" w14:textId="77777777">
        <w:trPr>
          <w:trHeight w:val="548"/>
        </w:trPr>
        <w:tc>
          <w:tcPr>
            <w:tcW w:w="1072" w:type="dxa"/>
          </w:tcPr>
          <w:p w14:paraId="1BF96F08" w14:textId="77777777" w:rsidR="001F056D" w:rsidRPr="00F25788" w:rsidRDefault="006C15C9">
            <w:pPr>
              <w:spacing w:line="276" w:lineRule="auto"/>
              <w:ind w:left="113" w:right="24"/>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7031" w:type="dxa"/>
          </w:tcPr>
          <w:p w14:paraId="4B25558E" w14:textId="77777777" w:rsidR="001F056D" w:rsidRPr="00F25788" w:rsidRDefault="006C15C9">
            <w:pPr>
              <w:spacing w:line="276" w:lineRule="auto"/>
              <w:ind w:left="259"/>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Section</w:t>
            </w:r>
          </w:p>
        </w:tc>
        <w:tc>
          <w:tcPr>
            <w:tcW w:w="1223" w:type="dxa"/>
          </w:tcPr>
          <w:p w14:paraId="725005A5" w14:textId="77777777" w:rsidR="001F056D" w:rsidRPr="00F25788" w:rsidRDefault="006C15C9">
            <w:pPr>
              <w:spacing w:line="276" w:lineRule="auto"/>
              <w:ind w:left="258"/>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Page No.</w:t>
            </w:r>
          </w:p>
        </w:tc>
      </w:tr>
      <w:tr w:rsidR="00CA72B7" w:rsidRPr="00F25788" w14:paraId="76384563" w14:textId="77777777">
        <w:trPr>
          <w:trHeight w:val="546"/>
        </w:trPr>
        <w:tc>
          <w:tcPr>
            <w:tcW w:w="1072" w:type="dxa"/>
          </w:tcPr>
          <w:p w14:paraId="1E97B6D5"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7031" w:type="dxa"/>
          </w:tcPr>
          <w:p w14:paraId="3D4DC852"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Letter of Invitation</w:t>
            </w:r>
          </w:p>
        </w:tc>
        <w:tc>
          <w:tcPr>
            <w:tcW w:w="1223" w:type="dxa"/>
          </w:tcPr>
          <w:p w14:paraId="6C0AD272"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r>
      <w:tr w:rsidR="00CA72B7" w:rsidRPr="00F25788" w14:paraId="473F37A3" w14:textId="77777777">
        <w:trPr>
          <w:trHeight w:val="548"/>
        </w:trPr>
        <w:tc>
          <w:tcPr>
            <w:tcW w:w="1072" w:type="dxa"/>
          </w:tcPr>
          <w:p w14:paraId="67CAEF6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w:t>
            </w:r>
          </w:p>
        </w:tc>
        <w:tc>
          <w:tcPr>
            <w:tcW w:w="7031" w:type="dxa"/>
          </w:tcPr>
          <w:p w14:paraId="6F4F6024"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Background</w:t>
            </w:r>
          </w:p>
        </w:tc>
        <w:tc>
          <w:tcPr>
            <w:tcW w:w="1223" w:type="dxa"/>
          </w:tcPr>
          <w:p w14:paraId="53282C7A" w14:textId="0B2862A3" w:rsidR="001F056D" w:rsidRPr="00F25788" w:rsidRDefault="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2F3C76A1" w14:textId="77777777">
        <w:trPr>
          <w:trHeight w:val="548"/>
        </w:trPr>
        <w:tc>
          <w:tcPr>
            <w:tcW w:w="1072" w:type="dxa"/>
          </w:tcPr>
          <w:p w14:paraId="5F46309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7031" w:type="dxa"/>
          </w:tcPr>
          <w:p w14:paraId="22C322E5"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Objective</w:t>
            </w:r>
          </w:p>
        </w:tc>
        <w:tc>
          <w:tcPr>
            <w:tcW w:w="1223" w:type="dxa"/>
          </w:tcPr>
          <w:p w14:paraId="331E5F58"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4CD18779" w14:textId="77777777">
        <w:trPr>
          <w:trHeight w:val="546"/>
        </w:trPr>
        <w:tc>
          <w:tcPr>
            <w:tcW w:w="1072" w:type="dxa"/>
          </w:tcPr>
          <w:p w14:paraId="3D9FD927"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7031" w:type="dxa"/>
          </w:tcPr>
          <w:p w14:paraId="385A7EC4" w14:textId="2274C8CC"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Scope of Work</w:t>
            </w:r>
          </w:p>
        </w:tc>
        <w:tc>
          <w:tcPr>
            <w:tcW w:w="1223" w:type="dxa"/>
          </w:tcPr>
          <w:p w14:paraId="02BDF7A1"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r>
      <w:tr w:rsidR="00CA72B7" w:rsidRPr="00F25788" w14:paraId="51EC42E2" w14:textId="77777777">
        <w:trPr>
          <w:trHeight w:val="546"/>
        </w:trPr>
        <w:tc>
          <w:tcPr>
            <w:tcW w:w="1072" w:type="dxa"/>
          </w:tcPr>
          <w:p w14:paraId="1D46F85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7031" w:type="dxa"/>
          </w:tcPr>
          <w:p w14:paraId="46B1E1BE" w14:textId="77777777" w:rsidR="001F056D" w:rsidRPr="00F25788" w:rsidRDefault="006C15C9">
            <w:pPr>
              <w:widowControl/>
              <w:shd w:val="clear" w:color="auto" w:fill="FFFFFF"/>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Intellectual Property Rights</w:t>
            </w:r>
          </w:p>
        </w:tc>
        <w:tc>
          <w:tcPr>
            <w:tcW w:w="1223" w:type="dxa"/>
          </w:tcPr>
          <w:p w14:paraId="312E2272" w14:textId="685D6C84"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CA72B7" w:rsidRPr="00F25788" w14:paraId="40EDC166" w14:textId="77777777">
        <w:trPr>
          <w:trHeight w:val="548"/>
        </w:trPr>
        <w:tc>
          <w:tcPr>
            <w:tcW w:w="1072" w:type="dxa"/>
          </w:tcPr>
          <w:p w14:paraId="6FCEBF46"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7031" w:type="dxa"/>
          </w:tcPr>
          <w:p w14:paraId="698CE533"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Process involved in Partnership/Collaboration/Technology Transfer</w:t>
            </w:r>
          </w:p>
        </w:tc>
        <w:tc>
          <w:tcPr>
            <w:tcW w:w="1223" w:type="dxa"/>
          </w:tcPr>
          <w:p w14:paraId="5D41D0A2"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r>
      <w:tr w:rsidR="00CA72B7" w:rsidRPr="00F25788" w14:paraId="1134617E" w14:textId="77777777">
        <w:trPr>
          <w:trHeight w:val="548"/>
        </w:trPr>
        <w:tc>
          <w:tcPr>
            <w:tcW w:w="1072" w:type="dxa"/>
          </w:tcPr>
          <w:p w14:paraId="7C214B21"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7031" w:type="dxa"/>
          </w:tcPr>
          <w:p w14:paraId="244C3277"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Publication</w:t>
            </w:r>
          </w:p>
        </w:tc>
        <w:tc>
          <w:tcPr>
            <w:tcW w:w="1223" w:type="dxa"/>
          </w:tcPr>
          <w:p w14:paraId="1A38D447" w14:textId="1CF52E0C" w:rsidR="001F056D" w:rsidRPr="00F25788" w:rsidRDefault="00D7137A">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r>
      <w:tr w:rsidR="00CA72B7" w:rsidRPr="00F25788" w14:paraId="661168A8" w14:textId="77777777">
        <w:trPr>
          <w:trHeight w:val="548"/>
        </w:trPr>
        <w:tc>
          <w:tcPr>
            <w:tcW w:w="1072" w:type="dxa"/>
          </w:tcPr>
          <w:p w14:paraId="218CCD02"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7031" w:type="dxa"/>
          </w:tcPr>
          <w:p w14:paraId="31A17BFA"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Data Rights</w:t>
            </w:r>
          </w:p>
        </w:tc>
        <w:tc>
          <w:tcPr>
            <w:tcW w:w="1223" w:type="dxa"/>
          </w:tcPr>
          <w:p w14:paraId="1B1DECC8" w14:textId="51654857"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CA72B7" w:rsidRPr="00F25788" w14:paraId="6915E409" w14:textId="77777777">
        <w:trPr>
          <w:trHeight w:val="548"/>
        </w:trPr>
        <w:tc>
          <w:tcPr>
            <w:tcW w:w="1072" w:type="dxa"/>
          </w:tcPr>
          <w:p w14:paraId="44E8D11E"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7031" w:type="dxa"/>
          </w:tcPr>
          <w:p w14:paraId="32AB4ECE"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Details of documents to be furnished</w:t>
            </w:r>
          </w:p>
        </w:tc>
        <w:tc>
          <w:tcPr>
            <w:tcW w:w="1223" w:type="dxa"/>
          </w:tcPr>
          <w:p w14:paraId="70FB05AE" w14:textId="4D503F26" w:rsidR="001F056D"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CA72B7" w:rsidRPr="00F25788" w14:paraId="51CEDACC" w14:textId="77777777">
        <w:trPr>
          <w:trHeight w:val="548"/>
        </w:trPr>
        <w:tc>
          <w:tcPr>
            <w:tcW w:w="1072" w:type="dxa"/>
          </w:tcPr>
          <w:p w14:paraId="07DA28FB"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7031" w:type="dxa"/>
          </w:tcPr>
          <w:p w14:paraId="5762D463"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Rejection Criteria</w:t>
            </w:r>
          </w:p>
        </w:tc>
        <w:tc>
          <w:tcPr>
            <w:tcW w:w="1223" w:type="dxa"/>
          </w:tcPr>
          <w:p w14:paraId="057AC471" w14:textId="5D5C0E20" w:rsidR="001F056D" w:rsidRPr="00F25788" w:rsidRDefault="002C18AC">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CA72B7" w:rsidRPr="00F25788" w14:paraId="58B1B7F2" w14:textId="77777777">
        <w:trPr>
          <w:trHeight w:val="548"/>
        </w:trPr>
        <w:tc>
          <w:tcPr>
            <w:tcW w:w="1072" w:type="dxa"/>
          </w:tcPr>
          <w:p w14:paraId="07ACA359"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p>
        </w:tc>
        <w:tc>
          <w:tcPr>
            <w:tcW w:w="7031" w:type="dxa"/>
          </w:tcPr>
          <w:p w14:paraId="05033BA4"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Evaluation Methodology</w:t>
            </w:r>
          </w:p>
        </w:tc>
        <w:tc>
          <w:tcPr>
            <w:tcW w:w="1223" w:type="dxa"/>
          </w:tcPr>
          <w:p w14:paraId="6813BFCB"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r>
      <w:tr w:rsidR="00CA72B7" w:rsidRPr="00F25788" w14:paraId="40BFC1CE" w14:textId="77777777">
        <w:trPr>
          <w:trHeight w:val="546"/>
        </w:trPr>
        <w:tc>
          <w:tcPr>
            <w:tcW w:w="1072" w:type="dxa"/>
          </w:tcPr>
          <w:p w14:paraId="34EA99A7"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12</w:t>
            </w:r>
          </w:p>
        </w:tc>
        <w:tc>
          <w:tcPr>
            <w:tcW w:w="7031" w:type="dxa"/>
          </w:tcPr>
          <w:p w14:paraId="2715743C"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Pre-Qualification Criteria (PQC)</w:t>
            </w:r>
          </w:p>
        </w:tc>
        <w:tc>
          <w:tcPr>
            <w:tcW w:w="1223" w:type="dxa"/>
          </w:tcPr>
          <w:p w14:paraId="7D18F018" w14:textId="77777777"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8-9</w:t>
            </w:r>
          </w:p>
        </w:tc>
      </w:tr>
      <w:tr w:rsidR="00CA72B7" w:rsidRPr="00F25788" w14:paraId="648E5F50" w14:textId="77777777">
        <w:trPr>
          <w:trHeight w:val="546"/>
        </w:trPr>
        <w:tc>
          <w:tcPr>
            <w:tcW w:w="1072" w:type="dxa"/>
          </w:tcPr>
          <w:p w14:paraId="177AC3B2"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13</w:t>
            </w:r>
          </w:p>
        </w:tc>
        <w:tc>
          <w:tcPr>
            <w:tcW w:w="7031" w:type="dxa"/>
          </w:tcPr>
          <w:p w14:paraId="5BB23E8E"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Disclaimer</w:t>
            </w:r>
          </w:p>
        </w:tc>
        <w:tc>
          <w:tcPr>
            <w:tcW w:w="1223" w:type="dxa"/>
          </w:tcPr>
          <w:p w14:paraId="6016C4F2" w14:textId="60571553" w:rsidR="001F056D" w:rsidRPr="00F25788" w:rsidRDefault="00D7137A">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r>
      <w:tr w:rsidR="00B82B07" w:rsidRPr="00F25788" w14:paraId="060AACEB" w14:textId="77777777">
        <w:trPr>
          <w:trHeight w:val="546"/>
        </w:trPr>
        <w:tc>
          <w:tcPr>
            <w:tcW w:w="1072" w:type="dxa"/>
          </w:tcPr>
          <w:p w14:paraId="0B1079ED" w14:textId="329DC503" w:rsidR="00B82B07" w:rsidRPr="00F25788" w:rsidRDefault="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14</w:t>
            </w:r>
          </w:p>
        </w:tc>
        <w:tc>
          <w:tcPr>
            <w:tcW w:w="7031" w:type="dxa"/>
          </w:tcPr>
          <w:p w14:paraId="122225FC" w14:textId="60DBCF0B" w:rsidR="00B82B07" w:rsidRPr="00F25788" w:rsidRDefault="00B82B07">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Arbitration</w:t>
            </w:r>
          </w:p>
        </w:tc>
        <w:tc>
          <w:tcPr>
            <w:tcW w:w="1223" w:type="dxa"/>
          </w:tcPr>
          <w:p w14:paraId="4317E074" w14:textId="7C0BFDEE" w:rsidR="00B82B07" w:rsidRPr="00F25788" w:rsidRDefault="00D8574E">
            <w:pPr>
              <w:spacing w:line="276" w:lineRule="auto"/>
              <w:ind w:left="25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CA72B7" w:rsidRPr="00F25788" w14:paraId="5BC1FA0D" w14:textId="77777777">
        <w:trPr>
          <w:trHeight w:val="546"/>
        </w:trPr>
        <w:tc>
          <w:tcPr>
            <w:tcW w:w="1072" w:type="dxa"/>
          </w:tcPr>
          <w:p w14:paraId="44EB7361" w14:textId="1753B68A" w:rsidR="001F056D" w:rsidRPr="00F25788" w:rsidRDefault="006C15C9" w:rsidP="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5</w:t>
            </w:r>
          </w:p>
        </w:tc>
        <w:tc>
          <w:tcPr>
            <w:tcW w:w="7031" w:type="dxa"/>
          </w:tcPr>
          <w:p w14:paraId="17B6189F"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Contacts for enquiry </w:t>
            </w:r>
          </w:p>
        </w:tc>
        <w:tc>
          <w:tcPr>
            <w:tcW w:w="1223" w:type="dxa"/>
          </w:tcPr>
          <w:p w14:paraId="3FDB5112" w14:textId="41B12AEC" w:rsidR="001F056D" w:rsidRPr="00F25788" w:rsidRDefault="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r>
      <w:tr w:rsidR="00CA72B7" w:rsidRPr="00F25788" w14:paraId="454E8049" w14:textId="77777777">
        <w:trPr>
          <w:trHeight w:val="546"/>
        </w:trPr>
        <w:tc>
          <w:tcPr>
            <w:tcW w:w="1072" w:type="dxa"/>
          </w:tcPr>
          <w:p w14:paraId="3BA2AEBF" w14:textId="52E4D3CA" w:rsidR="001F056D" w:rsidRPr="00F25788" w:rsidRDefault="006C15C9" w:rsidP="00B82B07">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6</w:t>
            </w:r>
          </w:p>
        </w:tc>
        <w:tc>
          <w:tcPr>
            <w:tcW w:w="7031" w:type="dxa"/>
          </w:tcPr>
          <w:p w14:paraId="6B16B00C"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Expression of Interest (Format – 1)</w:t>
            </w:r>
          </w:p>
        </w:tc>
        <w:tc>
          <w:tcPr>
            <w:tcW w:w="1223" w:type="dxa"/>
          </w:tcPr>
          <w:p w14:paraId="606CB451" w14:textId="159EEF5D" w:rsidR="001F056D" w:rsidRPr="00F25788" w:rsidRDefault="006C15C9">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r w:rsidR="00B82B07" w:rsidRPr="00F25788">
              <w:rPr>
                <w:rFonts w:ascii="Times New Roman" w:eastAsia="Times New Roman" w:hAnsi="Times New Roman" w:cs="Times New Roman"/>
                <w:color w:val="000000" w:themeColor="text1"/>
                <w:sz w:val="24"/>
                <w:szCs w:val="24"/>
              </w:rPr>
              <w:t>-12</w:t>
            </w:r>
          </w:p>
        </w:tc>
      </w:tr>
      <w:tr w:rsidR="00CA72B7" w:rsidRPr="00F25788" w14:paraId="21133DDA" w14:textId="77777777">
        <w:trPr>
          <w:trHeight w:val="546"/>
        </w:trPr>
        <w:tc>
          <w:tcPr>
            <w:tcW w:w="1072" w:type="dxa"/>
          </w:tcPr>
          <w:p w14:paraId="6F9C49D5"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17</w:t>
            </w:r>
          </w:p>
        </w:tc>
        <w:tc>
          <w:tcPr>
            <w:tcW w:w="7031" w:type="dxa"/>
          </w:tcPr>
          <w:p w14:paraId="59C95DFF"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 (Format – 2)</w:t>
            </w:r>
          </w:p>
        </w:tc>
        <w:tc>
          <w:tcPr>
            <w:tcW w:w="1223" w:type="dxa"/>
          </w:tcPr>
          <w:p w14:paraId="1D27F5F3" w14:textId="0A7D4B2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3</w:t>
            </w:r>
          </w:p>
        </w:tc>
      </w:tr>
      <w:tr w:rsidR="00CA72B7" w:rsidRPr="00F25788" w14:paraId="61AD3365" w14:textId="77777777">
        <w:trPr>
          <w:trHeight w:val="546"/>
        </w:trPr>
        <w:tc>
          <w:tcPr>
            <w:tcW w:w="1072" w:type="dxa"/>
          </w:tcPr>
          <w:p w14:paraId="7A388E1D"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18</w:t>
            </w:r>
          </w:p>
        </w:tc>
        <w:tc>
          <w:tcPr>
            <w:tcW w:w="7031" w:type="dxa"/>
          </w:tcPr>
          <w:p w14:paraId="66B0D808" w14:textId="77777777" w:rsidR="001F056D" w:rsidRPr="00F25788" w:rsidRDefault="006C15C9">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Blacklisting (Format-3)</w:t>
            </w:r>
          </w:p>
        </w:tc>
        <w:tc>
          <w:tcPr>
            <w:tcW w:w="1223" w:type="dxa"/>
          </w:tcPr>
          <w:p w14:paraId="295CA185" w14:textId="55A9EA3A"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4</w:t>
            </w:r>
          </w:p>
        </w:tc>
      </w:tr>
      <w:tr w:rsidR="00CA72B7" w:rsidRPr="00F25788" w14:paraId="6BB579E6" w14:textId="77777777">
        <w:trPr>
          <w:trHeight w:val="546"/>
        </w:trPr>
        <w:tc>
          <w:tcPr>
            <w:tcW w:w="1072" w:type="dxa"/>
          </w:tcPr>
          <w:p w14:paraId="4C999FDA"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19</w:t>
            </w:r>
          </w:p>
        </w:tc>
        <w:tc>
          <w:tcPr>
            <w:tcW w:w="7031" w:type="dxa"/>
          </w:tcPr>
          <w:p w14:paraId="3C965932" w14:textId="0C6CCFA1" w:rsidR="001F056D" w:rsidRPr="00F25788" w:rsidRDefault="006C15C9" w:rsidP="00702A2C">
            <w:pPr>
              <w:spacing w:line="276" w:lineRule="auto"/>
              <w:ind w:left="25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Non-</w:t>
            </w:r>
            <w:r w:rsidR="00702A2C" w:rsidRPr="00F25788">
              <w:rPr>
                <w:rFonts w:ascii="Times New Roman" w:eastAsia="Times New Roman" w:hAnsi="Times New Roman" w:cs="Times New Roman"/>
                <w:color w:val="000000" w:themeColor="text1"/>
                <w:sz w:val="24"/>
                <w:szCs w:val="24"/>
              </w:rPr>
              <w:t>Conviction</w:t>
            </w:r>
            <w:r w:rsidRPr="00F25788">
              <w:rPr>
                <w:rFonts w:ascii="Times New Roman" w:eastAsia="Times New Roman" w:hAnsi="Times New Roman" w:cs="Times New Roman"/>
                <w:color w:val="000000" w:themeColor="text1"/>
                <w:sz w:val="24"/>
                <w:szCs w:val="24"/>
              </w:rPr>
              <w:t xml:space="preserve"> (Format – 4)</w:t>
            </w:r>
          </w:p>
        </w:tc>
        <w:tc>
          <w:tcPr>
            <w:tcW w:w="1223" w:type="dxa"/>
          </w:tcPr>
          <w:p w14:paraId="6EE89553" w14:textId="6F19B34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5</w:t>
            </w:r>
          </w:p>
        </w:tc>
      </w:tr>
      <w:tr w:rsidR="00CA72B7" w:rsidRPr="00F25788" w14:paraId="5D928B79" w14:textId="77777777">
        <w:trPr>
          <w:trHeight w:val="546"/>
        </w:trPr>
        <w:tc>
          <w:tcPr>
            <w:tcW w:w="1072" w:type="dxa"/>
          </w:tcPr>
          <w:p w14:paraId="2C126A5C"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20</w:t>
            </w:r>
          </w:p>
        </w:tc>
        <w:tc>
          <w:tcPr>
            <w:tcW w:w="7031" w:type="dxa"/>
          </w:tcPr>
          <w:p w14:paraId="5987245C" w14:textId="77777777" w:rsidR="001F056D" w:rsidRPr="00F25788" w:rsidRDefault="006C15C9">
            <w:pPr>
              <w:rPr>
                <w:color w:val="000000" w:themeColor="text1"/>
              </w:rPr>
            </w:pPr>
            <w:r w:rsidRPr="00F25788">
              <w:rPr>
                <w:rFonts w:ascii="Times New Roman" w:hAnsi="Times New Roman" w:cs="Times New Roman"/>
                <w:color w:val="000000" w:themeColor="text1"/>
                <w:sz w:val="24"/>
                <w:szCs w:val="24"/>
              </w:rPr>
              <w:t xml:space="preserve">    Undertaking with regard to laboratory facility (Format – 5)</w:t>
            </w:r>
          </w:p>
          <w:p w14:paraId="308ACE91" w14:textId="77777777" w:rsidR="001F056D" w:rsidRPr="00F25788" w:rsidRDefault="001F056D">
            <w:pPr>
              <w:rPr>
                <w:rFonts w:ascii="Times New Roman" w:eastAsia="Times New Roman" w:hAnsi="Times New Roman" w:cs="Times New Roman"/>
                <w:color w:val="000000" w:themeColor="text1"/>
                <w:sz w:val="24"/>
                <w:szCs w:val="24"/>
              </w:rPr>
            </w:pPr>
          </w:p>
        </w:tc>
        <w:tc>
          <w:tcPr>
            <w:tcW w:w="1223" w:type="dxa"/>
          </w:tcPr>
          <w:p w14:paraId="58234ECA" w14:textId="29AB1C02"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6</w:t>
            </w:r>
          </w:p>
        </w:tc>
      </w:tr>
      <w:tr w:rsidR="00CA72B7" w:rsidRPr="00F25788" w14:paraId="306CD5DC" w14:textId="77777777">
        <w:trPr>
          <w:trHeight w:val="546"/>
        </w:trPr>
        <w:tc>
          <w:tcPr>
            <w:tcW w:w="1072" w:type="dxa"/>
          </w:tcPr>
          <w:p w14:paraId="59FD96F8"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21</w:t>
            </w:r>
          </w:p>
        </w:tc>
        <w:tc>
          <w:tcPr>
            <w:tcW w:w="7031" w:type="dxa"/>
          </w:tcPr>
          <w:p w14:paraId="70958527" w14:textId="77777777" w:rsidR="001F056D" w:rsidRPr="00F25788" w:rsidRDefault="006C15C9">
            <w:pPr>
              <w:rPr>
                <w:color w:val="000000" w:themeColor="text1"/>
              </w:rPr>
            </w:pPr>
            <w:r w:rsidRPr="00F25788">
              <w:rPr>
                <w:rFonts w:ascii="Times New Roman" w:hAnsi="Times New Roman" w:cs="Times New Roman"/>
                <w:color w:val="000000" w:themeColor="text1"/>
                <w:sz w:val="24"/>
                <w:szCs w:val="24"/>
              </w:rPr>
              <w:t xml:space="preserve">    Production Capacity Undertaking (Format-6)</w:t>
            </w:r>
          </w:p>
          <w:p w14:paraId="332219F0" w14:textId="77777777" w:rsidR="001F056D" w:rsidRPr="00F25788" w:rsidRDefault="001F056D">
            <w:pPr>
              <w:spacing w:line="276" w:lineRule="auto"/>
              <w:ind w:left="259"/>
              <w:rPr>
                <w:rFonts w:ascii="Times New Roman" w:eastAsia="Times New Roman" w:hAnsi="Times New Roman" w:cs="Times New Roman"/>
                <w:color w:val="000000" w:themeColor="text1"/>
                <w:sz w:val="24"/>
                <w:szCs w:val="24"/>
              </w:rPr>
            </w:pPr>
          </w:p>
        </w:tc>
        <w:tc>
          <w:tcPr>
            <w:tcW w:w="1223" w:type="dxa"/>
          </w:tcPr>
          <w:p w14:paraId="3E49CDE6" w14:textId="4C8D7028"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7</w:t>
            </w:r>
          </w:p>
        </w:tc>
      </w:tr>
      <w:tr w:rsidR="001F056D" w:rsidRPr="00F25788" w14:paraId="5BD4E59C" w14:textId="77777777">
        <w:trPr>
          <w:trHeight w:val="546"/>
        </w:trPr>
        <w:tc>
          <w:tcPr>
            <w:tcW w:w="1072" w:type="dxa"/>
          </w:tcPr>
          <w:p w14:paraId="5A552293" w14:textId="77777777" w:rsidR="001F056D" w:rsidRPr="00F25788" w:rsidRDefault="006C15C9">
            <w:pPr>
              <w:spacing w:line="276" w:lineRule="auto"/>
              <w:ind w:left="113" w:right="24"/>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22</w:t>
            </w:r>
          </w:p>
        </w:tc>
        <w:tc>
          <w:tcPr>
            <w:tcW w:w="7031" w:type="dxa"/>
          </w:tcPr>
          <w:p w14:paraId="0F1C5073"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Schedule A - Technology Details</w:t>
            </w:r>
          </w:p>
        </w:tc>
        <w:tc>
          <w:tcPr>
            <w:tcW w:w="1223" w:type="dxa"/>
          </w:tcPr>
          <w:p w14:paraId="4C470698" w14:textId="12ED5345" w:rsidR="001F056D" w:rsidRPr="00F25788" w:rsidRDefault="006C15C9" w:rsidP="00B82B07">
            <w:pPr>
              <w:spacing w:line="276" w:lineRule="auto"/>
              <w:ind w:left="258"/>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r w:rsidR="00B82B07" w:rsidRPr="00F25788">
              <w:rPr>
                <w:rFonts w:ascii="Times New Roman" w:eastAsia="Times New Roman" w:hAnsi="Times New Roman" w:cs="Times New Roman"/>
                <w:color w:val="000000" w:themeColor="text1"/>
                <w:sz w:val="24"/>
                <w:szCs w:val="24"/>
              </w:rPr>
              <w:t>8</w:t>
            </w:r>
            <w:r w:rsidR="00D8574E">
              <w:rPr>
                <w:rFonts w:ascii="Times New Roman" w:eastAsia="Times New Roman" w:hAnsi="Times New Roman" w:cs="Times New Roman"/>
                <w:color w:val="000000" w:themeColor="text1"/>
                <w:sz w:val="24"/>
                <w:szCs w:val="24"/>
              </w:rPr>
              <w:t>-</w:t>
            </w:r>
            <w:r w:rsidR="00342A77">
              <w:rPr>
                <w:rFonts w:ascii="Times New Roman" w:eastAsia="Times New Roman" w:hAnsi="Times New Roman" w:cs="Times New Roman"/>
                <w:color w:val="000000" w:themeColor="text1"/>
                <w:sz w:val="24"/>
                <w:szCs w:val="24"/>
              </w:rPr>
              <w:t>19</w:t>
            </w:r>
          </w:p>
        </w:tc>
      </w:tr>
    </w:tbl>
    <w:p w14:paraId="11797D3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4E0349A"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Letter of Invitation</w:t>
      </w:r>
    </w:p>
    <w:p w14:paraId="384EC918" w14:textId="5EDF36A4" w:rsidR="001F056D" w:rsidRPr="00F25788" w:rsidRDefault="001F056D">
      <w:pPr>
        <w:spacing w:line="276" w:lineRule="auto"/>
        <w:rPr>
          <w:rFonts w:ascii="Times New Roman" w:eastAsia="Times New Roman" w:hAnsi="Times New Roman" w:cs="Times New Roman"/>
          <w:color w:val="000000" w:themeColor="text1"/>
          <w:sz w:val="24"/>
          <w:szCs w:val="24"/>
        </w:rPr>
      </w:pPr>
    </w:p>
    <w:p w14:paraId="36A7AD60" w14:textId="77777777" w:rsidR="001F056D" w:rsidRPr="00F25788" w:rsidRDefault="006C15C9">
      <w:pPr>
        <w:numPr>
          <w:ilvl w:val="0"/>
          <w:numId w:val="1"/>
        </w:numPr>
        <w:spacing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Invitation for Expression of Interest</w:t>
      </w:r>
    </w:p>
    <w:p w14:paraId="31AB76F1" w14:textId="41442AD3" w:rsidR="001F056D" w:rsidRPr="00F25788" w:rsidRDefault="006C15C9" w:rsidP="00C86F75">
      <w:pPr>
        <w:spacing w:before="120" w:line="276" w:lineRule="auto"/>
        <w:ind w:left="5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(ICMR), New Delhi invites Expression of Interest (EoI) from the eligible organizations, companies, manufacturers for undertaking </w:t>
      </w:r>
      <w:r w:rsidRPr="00F25788">
        <w:rPr>
          <w:rFonts w:ascii="Times New Roman" w:eastAsia="Times New Roman" w:hAnsi="Times New Roman" w:cs="Times New Roman"/>
          <w:b/>
          <w:color w:val="000000" w:themeColor="text1"/>
          <w:sz w:val="24"/>
          <w:szCs w:val="24"/>
        </w:rPr>
        <w:t>‘Transfer of Technology’</w:t>
      </w:r>
      <w:r w:rsidRPr="00F25788">
        <w:rPr>
          <w:rFonts w:ascii="Times New Roman" w:eastAsia="Times New Roman" w:hAnsi="Times New Roman" w:cs="Times New Roman"/>
          <w:color w:val="000000" w:themeColor="text1"/>
          <w:sz w:val="24"/>
          <w:szCs w:val="24"/>
        </w:rPr>
        <w:t xml:space="preserve"> </w:t>
      </w:r>
      <w:r w:rsidR="008B4B43" w:rsidRPr="00F25788">
        <w:rPr>
          <w:rFonts w:ascii="Times New Roman" w:eastAsia="Times New Roman" w:hAnsi="Times New Roman" w:cs="Times New Roman"/>
          <w:color w:val="000000" w:themeColor="text1"/>
          <w:sz w:val="24"/>
          <w:szCs w:val="24"/>
        </w:rPr>
        <w:t>for commercialization of</w:t>
      </w:r>
      <w:r w:rsidR="008B4B43">
        <w:rPr>
          <w:rFonts w:ascii="Times New Roman" w:eastAsia="Times New Roman" w:hAnsi="Times New Roman" w:cs="Times New Roman"/>
          <w:color w:val="000000" w:themeColor="text1"/>
          <w:sz w:val="24"/>
          <w:szCs w:val="24"/>
        </w:rPr>
        <w:t xml:space="preserve"> </w:t>
      </w:r>
      <w:r w:rsidR="004F3652" w:rsidRPr="004F3652">
        <w:rPr>
          <w:rFonts w:ascii="Times New Roman" w:eastAsia="Times New Roman" w:hAnsi="Times New Roman" w:cs="Times New Roman"/>
          <w:b/>
          <w:bCs/>
          <w:color w:val="000000" w:themeColor="text1"/>
          <w:sz w:val="24"/>
          <w:szCs w:val="24"/>
        </w:rPr>
        <w:t>A process for differentiating species of Plasmodium</w:t>
      </w:r>
      <w:r w:rsidR="000076A3">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useful </w:t>
      </w:r>
      <w:r w:rsidR="00374B40">
        <w:rPr>
          <w:rFonts w:ascii="Times New Roman" w:eastAsia="Times New Roman" w:hAnsi="Times New Roman" w:cs="Times New Roman"/>
          <w:color w:val="000000" w:themeColor="text1"/>
          <w:sz w:val="24"/>
          <w:szCs w:val="24"/>
        </w:rPr>
        <w:t>to</w:t>
      </w:r>
      <w:r w:rsidR="008B4B43">
        <w:rPr>
          <w:rFonts w:ascii="Times New Roman" w:eastAsia="Times New Roman" w:hAnsi="Times New Roman" w:cs="Times New Roman"/>
          <w:color w:val="000000" w:themeColor="text1"/>
          <w:sz w:val="24"/>
          <w:szCs w:val="24"/>
        </w:rPr>
        <w:t xml:space="preserve"> </w:t>
      </w:r>
      <w:r w:rsidR="003B35FF" w:rsidRPr="003B35FF">
        <w:rPr>
          <w:rFonts w:ascii="Times New Roman" w:eastAsia="Times New Roman" w:hAnsi="Times New Roman" w:cs="Times New Roman"/>
          <w:b/>
          <w:bCs/>
          <w:color w:val="000000" w:themeColor="text1"/>
          <w:sz w:val="24"/>
          <w:szCs w:val="24"/>
        </w:rPr>
        <w:t xml:space="preserve">detect </w:t>
      </w:r>
      <w:r w:rsidR="00760596" w:rsidRPr="00760596">
        <w:rPr>
          <w:rFonts w:ascii="Times New Roman" w:eastAsia="Times New Roman" w:hAnsi="Times New Roman" w:cs="Times New Roman"/>
          <w:b/>
          <w:color w:val="000000" w:themeColor="text1"/>
          <w:sz w:val="24"/>
          <w:szCs w:val="24"/>
        </w:rPr>
        <w:t>species specific (vivax, falciparum, malariae and ovale) based on mitochondrial region for detection of Plasmodium parasite.</w:t>
      </w:r>
    </w:p>
    <w:p w14:paraId="5713FDC5" w14:textId="77777777" w:rsidR="00C86F75" w:rsidRDefault="006C15C9" w:rsidP="00C86F75">
      <w:pPr>
        <w:spacing w:before="120" w:line="276" w:lineRule="auto"/>
        <w:ind w:left="5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EoI document containing the details of qualification criteria, submission details, brief objective &amp; scope of work and evaluation criteria etc. can be downloaded from the ICMR website (</w:t>
      </w:r>
      <w:hyperlink r:id="rId16" w:history="1">
        <w:r w:rsidRPr="00F25788">
          <w:rPr>
            <w:rStyle w:val="Hyperlink"/>
            <w:rFonts w:ascii="Times New Roman" w:eastAsia="Times New Roman" w:hAnsi="Times New Roman" w:cs="Times New Roman"/>
            <w:color w:val="000000" w:themeColor="text1"/>
            <w:sz w:val="24"/>
            <w:szCs w:val="24"/>
          </w:rPr>
          <w:t>https://www.icmr.gov.in</w:t>
        </w:r>
      </w:hyperlink>
      <w:r w:rsidRPr="00F25788">
        <w:rPr>
          <w:rFonts w:ascii="Times New Roman" w:eastAsia="Times New Roman" w:hAnsi="Times New Roman" w:cs="Times New Roman"/>
          <w:color w:val="000000" w:themeColor="text1"/>
          <w:sz w:val="24"/>
          <w:szCs w:val="24"/>
        </w:rPr>
        <w:t>)</w:t>
      </w:r>
      <w:r w:rsidRPr="00F25788">
        <w:rPr>
          <w:rFonts w:ascii="Times New Roman" w:hAnsi="Times New Roman" w:cs="Times New Roman"/>
          <w:color w:val="000000" w:themeColor="text1"/>
          <w:sz w:val="24"/>
          <w:szCs w:val="24"/>
        </w:rPr>
        <w:t>.</w:t>
      </w:r>
    </w:p>
    <w:p w14:paraId="14672B4A" w14:textId="61B77BC4" w:rsidR="001F056D" w:rsidRPr="00F25788" w:rsidRDefault="006C15C9" w:rsidP="00C86F75">
      <w:pPr>
        <w:spacing w:before="120" w:after="120" w:line="276" w:lineRule="auto"/>
        <w:ind w:left="5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Schedule for the Proponents is as under:</w:t>
      </w:r>
    </w:p>
    <w:tbl>
      <w:tblPr>
        <w:tblStyle w:val="Style30"/>
        <w:tblW w:w="8866"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1"/>
        <w:gridCol w:w="5245"/>
      </w:tblGrid>
      <w:tr w:rsidR="00CA72B7" w:rsidRPr="00F25788" w14:paraId="0A1A7905" w14:textId="77777777" w:rsidTr="00542C68">
        <w:trPr>
          <w:trHeight w:val="441"/>
        </w:trPr>
        <w:tc>
          <w:tcPr>
            <w:tcW w:w="3621" w:type="dxa"/>
          </w:tcPr>
          <w:p w14:paraId="412CCC91" w14:textId="77777777" w:rsidR="001F056D" w:rsidRPr="00F25788" w:rsidRDefault="006C15C9">
            <w:pPr>
              <w:spacing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EoI Document Number</w:t>
            </w:r>
          </w:p>
        </w:tc>
        <w:tc>
          <w:tcPr>
            <w:tcW w:w="5245" w:type="dxa"/>
          </w:tcPr>
          <w:p w14:paraId="6EB0A799" w14:textId="360AFC92" w:rsidR="001F056D" w:rsidRPr="003B35FF" w:rsidRDefault="003B35FF" w:rsidP="003B35FF">
            <w:pPr>
              <w:spacing w:line="276" w:lineRule="auto"/>
              <w:ind w:left="151"/>
              <w:rPr>
                <w:rFonts w:ascii="Times New Roman" w:eastAsia="Times New Roman" w:hAnsi="Times New Roman" w:cs="Times New Roman"/>
                <w:bCs/>
                <w:color w:val="000000" w:themeColor="text1"/>
                <w:sz w:val="24"/>
                <w:szCs w:val="24"/>
              </w:rPr>
            </w:pPr>
            <w:r w:rsidRPr="003B35FF">
              <w:rPr>
                <w:rFonts w:ascii="Times New Roman" w:eastAsia="Times New Roman" w:hAnsi="Times New Roman" w:cs="Times New Roman"/>
                <w:bCs/>
                <w:color w:val="000000" w:themeColor="text1"/>
                <w:sz w:val="24"/>
                <w:szCs w:val="24"/>
              </w:rPr>
              <w:t>ICMR/EoI/PM/13/Plasmodium sp. Differentiator/2026</w:t>
            </w:r>
          </w:p>
        </w:tc>
      </w:tr>
      <w:tr w:rsidR="00CA72B7" w:rsidRPr="00F25788" w14:paraId="720B858B" w14:textId="77777777">
        <w:trPr>
          <w:trHeight w:val="414"/>
        </w:trPr>
        <w:tc>
          <w:tcPr>
            <w:tcW w:w="3621" w:type="dxa"/>
          </w:tcPr>
          <w:p w14:paraId="34A15F9A" w14:textId="77777777" w:rsidR="001F056D" w:rsidRPr="00F25788" w:rsidRDefault="006C15C9">
            <w:pPr>
              <w:spacing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Date of Publication</w:t>
            </w:r>
          </w:p>
        </w:tc>
        <w:tc>
          <w:tcPr>
            <w:tcW w:w="5245" w:type="dxa"/>
          </w:tcPr>
          <w:p w14:paraId="219BD372" w14:textId="3EFE16D3" w:rsidR="001F056D" w:rsidRPr="001B38D9" w:rsidRDefault="006C15C9" w:rsidP="00542C68">
            <w:pPr>
              <w:spacing w:line="276" w:lineRule="auto"/>
              <w:ind w:left="151"/>
              <w:rPr>
                <w:rFonts w:ascii="Times New Roman" w:eastAsia="Times New Roman" w:hAnsi="Times New Roman" w:cs="Times New Roman"/>
                <w:color w:val="000000" w:themeColor="text1"/>
                <w:sz w:val="24"/>
                <w:szCs w:val="24"/>
              </w:rPr>
            </w:pPr>
            <w:r w:rsidRPr="001B38D9">
              <w:rPr>
                <w:rFonts w:ascii="Times New Roman" w:eastAsia="Times New Roman" w:hAnsi="Times New Roman" w:cs="Times New Roman"/>
                <w:color w:val="000000" w:themeColor="text1"/>
                <w:sz w:val="24"/>
                <w:szCs w:val="24"/>
              </w:rPr>
              <w:t xml:space="preserve">Date: </w:t>
            </w:r>
            <w:r w:rsidR="001B38D9" w:rsidRPr="001B38D9">
              <w:rPr>
                <w:rFonts w:ascii="Times New Roman" w:eastAsia="Times New Roman" w:hAnsi="Times New Roman" w:cs="Times New Roman"/>
                <w:color w:val="000000" w:themeColor="text1"/>
                <w:sz w:val="24"/>
                <w:szCs w:val="24"/>
              </w:rPr>
              <w:t>06-03-2026</w:t>
            </w:r>
          </w:p>
        </w:tc>
      </w:tr>
      <w:tr w:rsidR="001F056D" w:rsidRPr="00F25788" w14:paraId="0E08EF5F" w14:textId="77777777">
        <w:trPr>
          <w:trHeight w:val="412"/>
        </w:trPr>
        <w:tc>
          <w:tcPr>
            <w:tcW w:w="3621" w:type="dxa"/>
          </w:tcPr>
          <w:p w14:paraId="3F0F0A20" w14:textId="77777777" w:rsidR="001F056D" w:rsidRPr="00F25788" w:rsidRDefault="006C15C9">
            <w:pPr>
              <w:spacing w:line="276" w:lineRule="auto"/>
              <w:ind w:left="15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Last date of submission</w:t>
            </w:r>
          </w:p>
        </w:tc>
        <w:tc>
          <w:tcPr>
            <w:tcW w:w="5245" w:type="dxa"/>
          </w:tcPr>
          <w:p w14:paraId="21E5F587" w14:textId="73B2D416" w:rsidR="001F056D" w:rsidRPr="001B38D9" w:rsidRDefault="006C15C9" w:rsidP="00542C68">
            <w:pPr>
              <w:spacing w:line="276" w:lineRule="auto"/>
              <w:ind w:left="151"/>
              <w:rPr>
                <w:rFonts w:ascii="Times New Roman" w:eastAsia="Times New Roman" w:hAnsi="Times New Roman" w:cs="Times New Roman"/>
                <w:color w:val="000000" w:themeColor="text1"/>
                <w:sz w:val="24"/>
                <w:szCs w:val="24"/>
              </w:rPr>
            </w:pPr>
            <w:r w:rsidRPr="001B38D9">
              <w:rPr>
                <w:rFonts w:ascii="Times New Roman" w:eastAsia="Times New Roman" w:hAnsi="Times New Roman" w:cs="Times New Roman"/>
                <w:color w:val="000000" w:themeColor="text1"/>
                <w:sz w:val="24"/>
                <w:szCs w:val="24"/>
              </w:rPr>
              <w:t xml:space="preserve">Date: </w:t>
            </w:r>
            <w:r w:rsidR="001B38D9" w:rsidRPr="001B38D9">
              <w:rPr>
                <w:rFonts w:ascii="Times New Roman" w:eastAsia="Times New Roman" w:hAnsi="Times New Roman" w:cs="Times New Roman"/>
                <w:color w:val="000000" w:themeColor="text1"/>
                <w:sz w:val="24"/>
                <w:szCs w:val="24"/>
              </w:rPr>
              <w:t>06-04-2026</w:t>
            </w:r>
          </w:p>
        </w:tc>
      </w:tr>
    </w:tbl>
    <w:p w14:paraId="645BF984" w14:textId="77777777" w:rsidR="001F056D" w:rsidRPr="00F25788" w:rsidRDefault="006C15C9" w:rsidP="00C86F7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Note:</w:t>
      </w:r>
      <w:r w:rsidRPr="00F25788">
        <w:rPr>
          <w:rFonts w:ascii="Times New Roman" w:eastAsia="Times New Roman" w:hAnsi="Times New Roman" w:cs="Times New Roman"/>
          <w:color w:val="000000" w:themeColor="text1"/>
          <w:sz w:val="24"/>
          <w:szCs w:val="24"/>
        </w:rPr>
        <w:t xml:space="preserve"> </w:t>
      </w:r>
    </w:p>
    <w:p w14:paraId="43AD6EBE" w14:textId="2A8D4E67" w:rsidR="00942455" w:rsidRDefault="00DC2865" w:rsidP="00C86F75">
      <w:pPr>
        <w:widowControl/>
        <w:shd w:val="clear" w:color="auto" w:fill="FFFFFF"/>
        <w:autoSpaceDE/>
        <w:autoSpaceDN/>
        <w:spacing w:before="120" w:after="120" w:line="276" w:lineRule="auto"/>
        <w:ind w:left="539"/>
        <w:jc w:val="both"/>
        <w:rPr>
          <w:rFonts w:ascii="Times New Roman" w:hAnsi="Times New Roman" w:cs="Times New Roman"/>
          <w:sz w:val="24"/>
          <w:szCs w:val="24"/>
        </w:rPr>
      </w:pPr>
      <w:r w:rsidRPr="00DC2865">
        <w:rPr>
          <w:rFonts w:ascii="Times New Roman" w:hAnsi="Times New Roman" w:cs="Times New Roman"/>
          <w:sz w:val="24"/>
          <w:szCs w:val="24"/>
        </w:rPr>
        <w:t>Interested applicants are invited to submit their Expression of Interest (EoI) through the</w:t>
      </w:r>
      <w:r>
        <w:rPr>
          <w:rFonts w:ascii="Times New Roman" w:hAnsi="Times New Roman" w:cs="Times New Roman"/>
          <w:sz w:val="24"/>
          <w:szCs w:val="24"/>
        </w:rPr>
        <w:t xml:space="preserve"> </w:t>
      </w:r>
      <w:r w:rsidRPr="00DC2865">
        <w:rPr>
          <w:rFonts w:ascii="Times New Roman" w:hAnsi="Times New Roman" w:cs="Times New Roman"/>
          <w:sz w:val="24"/>
          <w:szCs w:val="24"/>
        </w:rPr>
        <w:t>Medical Innovation Patent Mitra portal</w:t>
      </w:r>
      <w:r w:rsidR="00942455">
        <w:rPr>
          <w:rFonts w:ascii="Times New Roman" w:hAnsi="Times New Roman" w:cs="Times New Roman"/>
          <w:sz w:val="24"/>
          <w:szCs w:val="24"/>
        </w:rPr>
        <w:t xml:space="preserve"> </w:t>
      </w:r>
      <w:r w:rsidRPr="00DC2865">
        <w:rPr>
          <w:rFonts w:ascii="Times New Roman" w:hAnsi="Times New Roman" w:cs="Times New Roman"/>
          <w:sz w:val="24"/>
          <w:szCs w:val="24"/>
        </w:rPr>
        <w:t>(</w:t>
      </w:r>
      <w:hyperlink r:id="rId17" w:history="1">
        <w:r w:rsidR="00033746" w:rsidRPr="00D11EE4">
          <w:rPr>
            <w:rStyle w:val="Hyperlink"/>
          </w:rPr>
          <w:t>https://patentmitra.icmr.org.in/company-eoi-registration/</w:t>
        </w:r>
      </w:hyperlink>
      <w:r w:rsidRPr="00DC2865">
        <w:rPr>
          <w:rFonts w:ascii="Times New Roman" w:hAnsi="Times New Roman" w:cs="Times New Roman"/>
          <w:sz w:val="24"/>
          <w:szCs w:val="24"/>
        </w:rPr>
        <w:t>).</w:t>
      </w:r>
      <w:r>
        <w:rPr>
          <w:rFonts w:ascii="Times New Roman" w:hAnsi="Times New Roman" w:cs="Times New Roman"/>
          <w:sz w:val="24"/>
          <w:szCs w:val="24"/>
        </w:rPr>
        <w:t xml:space="preserve"> </w:t>
      </w:r>
      <w:r w:rsidRPr="00DC2865">
        <w:rPr>
          <w:rFonts w:ascii="Times New Roman" w:hAnsi="Times New Roman" w:cs="Times New Roman"/>
          <w:sz w:val="24"/>
          <w:szCs w:val="24"/>
        </w:rPr>
        <w:t>Applicants must first register by providing requisite company information,</w:t>
      </w:r>
      <w:r>
        <w:rPr>
          <w:rFonts w:ascii="Times New Roman" w:hAnsi="Times New Roman" w:cs="Times New Roman"/>
          <w:sz w:val="24"/>
          <w:szCs w:val="24"/>
        </w:rPr>
        <w:t xml:space="preserve"> </w:t>
      </w:r>
      <w:r w:rsidRPr="00DC2865">
        <w:rPr>
          <w:rFonts w:ascii="Times New Roman" w:hAnsi="Times New Roman" w:cs="Times New Roman"/>
          <w:sz w:val="24"/>
          <w:szCs w:val="24"/>
        </w:rPr>
        <w:t>including details of the authorized representative. Upon successful registration, applicants</w:t>
      </w:r>
      <w:r>
        <w:rPr>
          <w:rFonts w:ascii="Times New Roman" w:hAnsi="Times New Roman" w:cs="Times New Roman"/>
          <w:sz w:val="24"/>
          <w:szCs w:val="24"/>
        </w:rPr>
        <w:t xml:space="preserve"> </w:t>
      </w:r>
      <w:r w:rsidRPr="00DC2865">
        <w:rPr>
          <w:rFonts w:ascii="Times New Roman" w:hAnsi="Times New Roman" w:cs="Times New Roman"/>
          <w:sz w:val="24"/>
          <w:szCs w:val="24"/>
        </w:rPr>
        <w:t>are required to complete and submit the e-EoI form available on the portal.</w:t>
      </w:r>
      <w:r>
        <w:rPr>
          <w:rFonts w:ascii="Times New Roman" w:hAnsi="Times New Roman" w:cs="Times New Roman"/>
          <w:sz w:val="24"/>
          <w:szCs w:val="24"/>
        </w:rPr>
        <w:t xml:space="preserve"> </w:t>
      </w:r>
    </w:p>
    <w:p w14:paraId="66411AD5" w14:textId="0C7C3A2D" w:rsidR="00DF2A72" w:rsidRPr="00D8574E" w:rsidRDefault="00DC2865" w:rsidP="00C86F75">
      <w:pPr>
        <w:widowControl/>
        <w:shd w:val="clear" w:color="auto" w:fill="FFFFFF"/>
        <w:autoSpaceDE/>
        <w:autoSpaceDN/>
        <w:spacing w:before="120" w:after="120" w:line="276" w:lineRule="auto"/>
        <w:ind w:left="539"/>
        <w:jc w:val="both"/>
        <w:rPr>
          <w:rFonts w:ascii="Times New Roman" w:hAnsi="Times New Roman" w:cs="Times New Roman"/>
          <w:sz w:val="24"/>
          <w:szCs w:val="24"/>
        </w:rPr>
      </w:pPr>
      <w:r w:rsidRPr="00DC2865">
        <w:rPr>
          <w:rFonts w:ascii="Times New Roman" w:hAnsi="Times New Roman" w:cs="Times New Roman"/>
          <w:sz w:val="24"/>
          <w:szCs w:val="24"/>
        </w:rPr>
        <w:t>ICMR reserves the right to cancel this EoI and/ or invite afresh with or without amendments,</w:t>
      </w:r>
      <w:r w:rsidR="00942455">
        <w:rPr>
          <w:rFonts w:ascii="Times New Roman" w:hAnsi="Times New Roman" w:cs="Times New Roman"/>
          <w:sz w:val="24"/>
          <w:szCs w:val="24"/>
        </w:rPr>
        <w:t xml:space="preserve"> </w:t>
      </w:r>
      <w:r w:rsidRPr="00DC2865">
        <w:rPr>
          <w:rFonts w:ascii="Times New Roman" w:hAnsi="Times New Roman" w:cs="Times New Roman"/>
          <w:sz w:val="24"/>
          <w:szCs w:val="24"/>
        </w:rPr>
        <w:t>without liability or any obligation for such EoI and without assigning any reason.</w:t>
      </w:r>
      <w:r w:rsidR="00DF2A72">
        <w:rPr>
          <w:rFonts w:ascii="Times New Roman" w:hAnsi="Times New Roman" w:cs="Times New Roman"/>
          <w:sz w:val="24"/>
          <w:szCs w:val="24"/>
        </w:rPr>
        <w:t xml:space="preserve"> </w:t>
      </w:r>
      <w:r w:rsidRPr="00DC2865">
        <w:rPr>
          <w:rFonts w:ascii="Times New Roman" w:hAnsi="Times New Roman" w:cs="Times New Roman"/>
          <w:sz w:val="24"/>
          <w:szCs w:val="24"/>
        </w:rPr>
        <w:t>Information provided at this stage is indicative and ICMR reserves the right to amend/add</w:t>
      </w:r>
      <w:r w:rsidR="00892B44">
        <w:rPr>
          <w:rFonts w:ascii="Times New Roman" w:hAnsi="Times New Roman" w:cs="Times New Roman"/>
          <w:sz w:val="24"/>
          <w:szCs w:val="24"/>
        </w:rPr>
        <w:t xml:space="preserve"> </w:t>
      </w:r>
      <w:r w:rsidRPr="00DC2865">
        <w:rPr>
          <w:rFonts w:ascii="Times New Roman" w:hAnsi="Times New Roman" w:cs="Times New Roman"/>
          <w:sz w:val="24"/>
          <w:szCs w:val="24"/>
        </w:rPr>
        <w:t>any further details in the EoI, as may be desired by the Competent Authority ICMR and duly</w:t>
      </w:r>
      <w:r w:rsidR="00892B44">
        <w:rPr>
          <w:rFonts w:ascii="Times New Roman" w:hAnsi="Times New Roman" w:cs="Times New Roman"/>
          <w:sz w:val="24"/>
          <w:szCs w:val="24"/>
        </w:rPr>
        <w:t xml:space="preserve"> </w:t>
      </w:r>
      <w:r w:rsidRPr="00DC2865">
        <w:rPr>
          <w:rFonts w:ascii="Times New Roman" w:hAnsi="Times New Roman" w:cs="Times New Roman"/>
          <w:sz w:val="24"/>
          <w:szCs w:val="24"/>
        </w:rPr>
        <w:t>notified on its website.</w:t>
      </w:r>
    </w:p>
    <w:p w14:paraId="08B81190" w14:textId="0B195791"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Background</w:t>
      </w:r>
    </w:p>
    <w:p w14:paraId="76F6952D" w14:textId="77777777" w:rsidR="001F056D" w:rsidRPr="00F25788" w:rsidRDefault="006C15C9" w:rsidP="00C86F7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Indian Council of Medical Research (ICMR), New Delhi, the apex body in India for the formulation, coordination and promotion of biomedical research, is one of the oldest medical research bodies in the world. The ICMR has always attempted to address the growing demands of scientific advances in biomedical research on the one hand and the need of finding practical solutions to the health problems of the country, on the other. </w:t>
      </w:r>
    </w:p>
    <w:p w14:paraId="726FDD05" w14:textId="2A413977" w:rsidR="001F056D" w:rsidRPr="00F25788" w:rsidRDefault="009704C8" w:rsidP="00C86F75">
      <w:pPr>
        <w:spacing w:before="120" w:after="120" w:line="276" w:lineRule="auto"/>
        <w:ind w:left="540"/>
        <w:jc w:val="both"/>
        <w:rPr>
          <w:rFonts w:ascii="Times New Roman" w:eastAsia="Times New Roman" w:hAnsi="Times New Roman" w:cs="Times New Roman"/>
          <w:color w:val="000000" w:themeColor="text1"/>
          <w:sz w:val="24"/>
          <w:szCs w:val="24"/>
        </w:rPr>
      </w:pPr>
      <w:r w:rsidRPr="009704C8">
        <w:rPr>
          <w:rFonts w:ascii="Times New Roman" w:hAnsi="Times New Roman" w:cs="Times New Roman"/>
          <w:sz w:val="24"/>
          <w:szCs w:val="24"/>
        </w:rPr>
        <w:t>ICMR-National Institute of Malaria Research (NIMR) Delhi</w:t>
      </w:r>
      <w:r w:rsidR="006C15C9" w:rsidRPr="00F25788">
        <w:rPr>
          <w:rFonts w:ascii="Times New Roman" w:eastAsia="Times New Roman" w:hAnsi="Times New Roman" w:cs="Times New Roman"/>
          <w:color w:val="000000" w:themeColor="text1"/>
          <w:sz w:val="24"/>
          <w:szCs w:val="24"/>
        </w:rPr>
        <w:t xml:space="preserve">, one of the constituent Institutes of the Indian Council of Medical Research (ICMR), New Delhi has developed a technology entitled </w:t>
      </w:r>
      <w:r w:rsidR="006C15C9" w:rsidRPr="528E038D">
        <w:rPr>
          <w:rFonts w:ascii="Times New Roman" w:eastAsia="Times New Roman" w:hAnsi="Times New Roman" w:cs="Times New Roman"/>
          <w:color w:val="000000" w:themeColor="text1"/>
          <w:sz w:val="24"/>
          <w:szCs w:val="24"/>
        </w:rPr>
        <w:t>“</w:t>
      </w:r>
      <w:r w:rsidR="00B0253E" w:rsidRPr="00B0253E">
        <w:rPr>
          <w:rFonts w:ascii="Times New Roman" w:eastAsia="Times New Roman" w:hAnsi="Times New Roman" w:cs="Times New Roman"/>
          <w:b/>
          <w:bCs/>
          <w:color w:val="000000" w:themeColor="text1"/>
          <w:sz w:val="24"/>
          <w:szCs w:val="24"/>
        </w:rPr>
        <w:t>A process for differentiating species of Plasmodium</w:t>
      </w:r>
      <w:r w:rsidR="006C15C9" w:rsidRPr="528E038D">
        <w:rPr>
          <w:rFonts w:ascii="Times New Roman" w:eastAsia="Times New Roman" w:hAnsi="Times New Roman" w:cs="Times New Roman"/>
          <w:color w:val="000000" w:themeColor="text1"/>
          <w:sz w:val="24"/>
          <w:szCs w:val="24"/>
        </w:rPr>
        <w:t>”</w:t>
      </w:r>
      <w:r w:rsidR="006C15C9" w:rsidRPr="00F25788">
        <w:rPr>
          <w:rFonts w:ascii="Times New Roman" w:eastAsia="Times New Roman" w:hAnsi="Times New Roman" w:cs="Times New Roman"/>
          <w:color w:val="000000" w:themeColor="text1"/>
          <w:sz w:val="24"/>
          <w:szCs w:val="24"/>
        </w:rPr>
        <w:t xml:space="preserve"> (hereinafter) referred to as </w:t>
      </w:r>
      <w:r w:rsidR="006C15C9" w:rsidRPr="00F25788">
        <w:rPr>
          <w:rFonts w:ascii="Times New Roman" w:eastAsia="Times New Roman" w:hAnsi="Times New Roman" w:cs="Times New Roman"/>
          <w:b/>
          <w:color w:val="000000" w:themeColor="text1"/>
          <w:sz w:val="24"/>
          <w:szCs w:val="24"/>
        </w:rPr>
        <w:t>“Technology”.</w:t>
      </w:r>
    </w:p>
    <w:p w14:paraId="487EEABF" w14:textId="323412E6" w:rsidR="001F056D" w:rsidRPr="00F25788" w:rsidRDefault="006C15C9" w:rsidP="00C86F75">
      <w:pPr>
        <w:spacing w:before="120" w:after="120" w:line="276" w:lineRule="auto"/>
        <w:ind w:left="5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color w:val="000000" w:themeColor="text1"/>
          <w:sz w:val="24"/>
          <w:szCs w:val="24"/>
        </w:rPr>
        <w:t xml:space="preserve">ICMR is lawfully entitled to </w:t>
      </w:r>
      <w:r w:rsidRPr="004A02DA">
        <w:rPr>
          <w:rFonts w:ascii="Times New Roman" w:eastAsia="Times New Roman" w:hAnsi="Times New Roman" w:cs="Times New Roman"/>
          <w:color w:val="000000" w:themeColor="text1"/>
          <w:sz w:val="24"/>
          <w:szCs w:val="24"/>
        </w:rPr>
        <w:t xml:space="preserve">enter into any form of </w:t>
      </w:r>
      <w:r w:rsidR="00DD1D0E" w:rsidRPr="00DD1D0E">
        <w:rPr>
          <w:rFonts w:ascii="Times New Roman" w:eastAsia="Times New Roman" w:hAnsi="Times New Roman" w:cs="Times New Roman"/>
          <w:b/>
          <w:bCs/>
          <w:color w:val="000000" w:themeColor="text1"/>
          <w:sz w:val="24"/>
          <w:szCs w:val="24"/>
        </w:rPr>
        <w:t>exclusive/</w:t>
      </w:r>
      <w:r w:rsidRPr="00DD1D0E">
        <w:rPr>
          <w:rFonts w:ascii="Times New Roman" w:eastAsia="Times New Roman" w:hAnsi="Times New Roman" w:cs="Times New Roman"/>
          <w:b/>
          <w:bCs/>
          <w:color w:val="000000" w:themeColor="text1"/>
          <w:sz w:val="24"/>
          <w:szCs w:val="24"/>
        </w:rPr>
        <w:t>n</w:t>
      </w:r>
      <w:r w:rsidRPr="004A02DA">
        <w:rPr>
          <w:rFonts w:ascii="Times New Roman" w:eastAsia="Times New Roman" w:hAnsi="Times New Roman" w:cs="Times New Roman"/>
          <w:b/>
          <w:color w:val="000000" w:themeColor="text1"/>
          <w:sz w:val="24"/>
          <w:szCs w:val="24"/>
        </w:rPr>
        <w:t>on-exclusive agreements</w:t>
      </w:r>
      <w:r w:rsidRPr="00F25788">
        <w:rPr>
          <w:rFonts w:ascii="Times New Roman" w:eastAsia="Times New Roman" w:hAnsi="Times New Roman" w:cs="Times New Roman"/>
          <w:color w:val="000000" w:themeColor="text1"/>
          <w:sz w:val="24"/>
          <w:szCs w:val="24"/>
        </w:rPr>
        <w:t xml:space="preserve"> with eligible manufacturing companies hereinafter referred to as the </w:t>
      </w:r>
      <w:r w:rsidRPr="00F25788">
        <w:rPr>
          <w:rFonts w:ascii="Times New Roman" w:eastAsia="Times New Roman" w:hAnsi="Times New Roman" w:cs="Times New Roman"/>
          <w:b/>
          <w:color w:val="000000" w:themeColor="text1"/>
          <w:sz w:val="24"/>
          <w:szCs w:val="24"/>
        </w:rPr>
        <w:t xml:space="preserve">“Company” </w:t>
      </w:r>
      <w:r w:rsidRPr="00F25788">
        <w:rPr>
          <w:rFonts w:ascii="Times New Roman" w:eastAsia="Times New Roman" w:hAnsi="Times New Roman" w:cs="Times New Roman"/>
          <w:color w:val="000000" w:themeColor="text1"/>
          <w:sz w:val="24"/>
          <w:szCs w:val="24"/>
        </w:rPr>
        <w:t xml:space="preserve">through a defined agreement for Licensing/Commercialization </w:t>
      </w:r>
      <w:r w:rsidR="00033746" w:rsidRPr="00F25788">
        <w:rPr>
          <w:rFonts w:ascii="Times New Roman" w:eastAsia="Times New Roman" w:hAnsi="Times New Roman" w:cs="Times New Roman"/>
          <w:color w:val="000000" w:themeColor="text1"/>
          <w:sz w:val="24"/>
          <w:szCs w:val="24"/>
        </w:rPr>
        <w:t xml:space="preserve">of </w:t>
      </w:r>
      <w:r w:rsidR="00033746">
        <w:rPr>
          <w:rFonts w:ascii="Times New Roman" w:eastAsia="Times New Roman" w:hAnsi="Times New Roman" w:cs="Times New Roman"/>
          <w:color w:val="000000" w:themeColor="text1"/>
          <w:sz w:val="24"/>
          <w:szCs w:val="24"/>
        </w:rPr>
        <w:t>“</w:t>
      </w:r>
      <w:r w:rsidR="00B0253E" w:rsidRPr="00B0253E">
        <w:rPr>
          <w:rFonts w:ascii="Times New Roman" w:eastAsia="Times New Roman" w:hAnsi="Times New Roman" w:cs="Times New Roman"/>
          <w:b/>
          <w:bCs/>
          <w:color w:val="000000" w:themeColor="text1"/>
          <w:sz w:val="24"/>
          <w:szCs w:val="24"/>
        </w:rPr>
        <w:t>A process for differentiating species of Plasmodium</w:t>
      </w:r>
      <w:r w:rsidR="00836CDC"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rPr>
        <w:t xml:space="preserve">, hereinafter referred to as the </w:t>
      </w:r>
      <w:r w:rsidRPr="00F25788">
        <w:rPr>
          <w:rFonts w:ascii="Times New Roman" w:eastAsia="Times New Roman" w:hAnsi="Times New Roman" w:cs="Times New Roman"/>
          <w:b/>
          <w:color w:val="000000" w:themeColor="text1"/>
          <w:sz w:val="24"/>
          <w:szCs w:val="24"/>
        </w:rPr>
        <w:t xml:space="preserve">‘Product’, </w:t>
      </w:r>
      <w:r w:rsidRPr="00F25788">
        <w:rPr>
          <w:rFonts w:ascii="Times New Roman" w:eastAsia="Times New Roman" w:hAnsi="Times New Roman" w:cs="Times New Roman"/>
          <w:color w:val="000000" w:themeColor="text1"/>
          <w:sz w:val="24"/>
          <w:szCs w:val="24"/>
        </w:rPr>
        <w:t xml:space="preserve">which shall be governed by </w:t>
      </w:r>
      <w:r w:rsidR="007B2F86" w:rsidRPr="00F25788">
        <w:rPr>
          <w:rFonts w:ascii="Times New Roman" w:eastAsia="Times New Roman" w:hAnsi="Times New Roman" w:cs="Times New Roman"/>
          <w:color w:val="000000" w:themeColor="text1"/>
          <w:sz w:val="24"/>
          <w:szCs w:val="24"/>
        </w:rPr>
        <w:t xml:space="preserve">ICMR </w:t>
      </w:r>
      <w:r w:rsidRPr="00F25788">
        <w:rPr>
          <w:rFonts w:ascii="Times New Roman" w:eastAsia="Times New Roman" w:hAnsi="Times New Roman" w:cs="Times New Roman"/>
          <w:color w:val="000000" w:themeColor="text1"/>
          <w:sz w:val="24"/>
          <w:szCs w:val="24"/>
        </w:rPr>
        <w:t>IP Policy</w:t>
      </w:r>
      <w:r w:rsidR="007B2F86" w:rsidRPr="00F25788">
        <w:rPr>
          <w:rFonts w:ascii="Times New Roman" w:eastAsia="Times New Roman" w:hAnsi="Times New Roman" w:cs="Times New Roman"/>
          <w:color w:val="000000" w:themeColor="text1"/>
          <w:sz w:val="24"/>
          <w:szCs w:val="24"/>
        </w:rPr>
        <w:t xml:space="preserve">, as revised and </w:t>
      </w:r>
      <w:r w:rsidRPr="00F25788">
        <w:rPr>
          <w:rFonts w:ascii="Times New Roman" w:eastAsia="Times New Roman" w:hAnsi="Times New Roman" w:cs="Times New Roman"/>
          <w:color w:val="000000" w:themeColor="text1"/>
          <w:sz w:val="24"/>
          <w:szCs w:val="24"/>
        </w:rPr>
        <w:t>approved by the Competent Authority.</w:t>
      </w:r>
    </w:p>
    <w:p w14:paraId="57DA16D7" w14:textId="77777777"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Objective</w:t>
      </w:r>
    </w:p>
    <w:p w14:paraId="15441DE9" w14:textId="59282AA6" w:rsidR="001F056D" w:rsidRPr="00F25788" w:rsidRDefault="006C15C9" w:rsidP="00C86F75">
      <w:pPr>
        <w:spacing w:before="120" w:after="120" w:line="276" w:lineRule="auto"/>
        <w:ind w:left="567" w:hanging="709"/>
        <w:jc w:val="both"/>
        <w:rPr>
          <w:rFonts w:ascii="Times New Roman" w:eastAsia="Times New Roman" w:hAnsi="Times New Roman" w:cs="Times New Roman"/>
          <w:color w:val="000000" w:themeColor="text1"/>
          <w:sz w:val="24"/>
          <w:szCs w:val="24"/>
        </w:rPr>
      </w:pPr>
      <w:r w:rsidRPr="528E038D">
        <w:rPr>
          <w:rFonts w:ascii="Times New Roman" w:eastAsia="Times New Roman" w:hAnsi="Times New Roman" w:cs="Times New Roman"/>
          <w:color w:val="000000" w:themeColor="text1"/>
          <w:sz w:val="24"/>
          <w:szCs w:val="24"/>
        </w:rPr>
        <w:t xml:space="preserve">        </w:t>
      </w:r>
      <w:r>
        <w:tab/>
      </w:r>
      <w:r w:rsidRPr="528E038D">
        <w:rPr>
          <w:rFonts w:ascii="Times New Roman" w:eastAsia="Times New Roman" w:hAnsi="Times New Roman" w:cs="Times New Roman"/>
          <w:color w:val="000000" w:themeColor="text1"/>
          <w:sz w:val="24"/>
          <w:szCs w:val="24"/>
        </w:rPr>
        <w:t xml:space="preserve">To license the ‘Technology’ </w:t>
      </w:r>
      <w:r w:rsidR="00B0253E" w:rsidRPr="00B0253E">
        <w:rPr>
          <w:rFonts w:ascii="Times New Roman" w:eastAsia="Times New Roman" w:hAnsi="Times New Roman" w:cs="Times New Roman"/>
          <w:b/>
          <w:bCs/>
          <w:color w:val="000000" w:themeColor="text1"/>
          <w:sz w:val="24"/>
          <w:szCs w:val="24"/>
        </w:rPr>
        <w:t>A process for differentiating species of Plasmodium</w:t>
      </w:r>
      <w:r w:rsidR="00280BBB" w:rsidRPr="528E038D">
        <w:rPr>
          <w:rFonts w:ascii="Times New Roman" w:eastAsia="Times New Roman" w:hAnsi="Times New Roman" w:cs="Times New Roman"/>
          <w:b/>
          <w:bCs/>
          <w:color w:val="000000" w:themeColor="text1"/>
          <w:sz w:val="24"/>
          <w:szCs w:val="24"/>
        </w:rPr>
        <w:t xml:space="preserve">, </w:t>
      </w:r>
      <w:r w:rsidR="00F0738F" w:rsidRPr="528E038D">
        <w:rPr>
          <w:rFonts w:ascii="Times New Roman" w:eastAsia="Times New Roman" w:hAnsi="Times New Roman" w:cs="Times New Roman"/>
          <w:color w:val="000000" w:themeColor="text1"/>
          <w:sz w:val="24"/>
          <w:szCs w:val="24"/>
        </w:rPr>
        <w:t xml:space="preserve">useful </w:t>
      </w:r>
      <w:r w:rsidR="0073181C">
        <w:rPr>
          <w:rFonts w:ascii="Times New Roman" w:eastAsia="Times New Roman" w:hAnsi="Times New Roman" w:cs="Times New Roman"/>
          <w:color w:val="000000" w:themeColor="text1"/>
          <w:sz w:val="24"/>
          <w:szCs w:val="24"/>
        </w:rPr>
        <w:t xml:space="preserve">to </w:t>
      </w:r>
      <w:r w:rsidR="009E1D00">
        <w:rPr>
          <w:rFonts w:ascii="Times New Roman" w:eastAsia="Times New Roman" w:hAnsi="Times New Roman" w:cs="Times New Roman"/>
          <w:color w:val="000000" w:themeColor="text1"/>
          <w:sz w:val="24"/>
          <w:szCs w:val="24"/>
        </w:rPr>
        <w:t xml:space="preserve">detect </w:t>
      </w:r>
      <w:r w:rsidR="009E1D00" w:rsidRPr="009E1D00">
        <w:rPr>
          <w:rFonts w:ascii="Times New Roman" w:eastAsia="Times New Roman" w:hAnsi="Times New Roman" w:cs="Times New Roman"/>
          <w:color w:val="000000" w:themeColor="text1"/>
          <w:sz w:val="24"/>
          <w:szCs w:val="24"/>
        </w:rPr>
        <w:t>species specific mitochondrial region for four Plasmodium species (vivax, falciparum, malariae and ovale).</w:t>
      </w:r>
      <w:r w:rsidRPr="00827007">
        <w:rPr>
          <w:rFonts w:ascii="Times New Roman" w:eastAsia="Times New Roman" w:hAnsi="Times New Roman" w:cs="Times New Roman"/>
          <w:color w:val="000000" w:themeColor="text1"/>
          <w:sz w:val="24"/>
          <w:szCs w:val="24"/>
        </w:rPr>
        <w:t>,</w:t>
      </w:r>
      <w:r w:rsidRPr="528E038D">
        <w:rPr>
          <w:rFonts w:ascii="Times New Roman" w:eastAsia="Times New Roman" w:hAnsi="Times New Roman" w:cs="Times New Roman"/>
          <w:color w:val="000000" w:themeColor="text1"/>
          <w:sz w:val="24"/>
          <w:szCs w:val="24"/>
        </w:rPr>
        <w:t xml:space="preserve"> for </w:t>
      </w:r>
      <w:r w:rsidR="007F16C8">
        <w:rPr>
          <w:rFonts w:ascii="Times New Roman" w:eastAsia="Times New Roman" w:hAnsi="Times New Roman" w:cs="Times New Roman"/>
          <w:color w:val="000000" w:themeColor="text1"/>
          <w:sz w:val="24"/>
          <w:szCs w:val="24"/>
        </w:rPr>
        <w:t>further development &amp; commercialization.</w:t>
      </w:r>
    </w:p>
    <w:p w14:paraId="2ECEFE3E" w14:textId="01D650D2"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Scope of Work  </w:t>
      </w:r>
    </w:p>
    <w:p w14:paraId="36A1DA7A" w14:textId="6A0C0B7B" w:rsidR="000F148C" w:rsidRPr="00550441" w:rsidRDefault="006C15C9" w:rsidP="00C86F75">
      <w:pPr>
        <w:numPr>
          <w:ilvl w:val="0"/>
          <w:numId w:val="2"/>
        </w:numPr>
        <w:tabs>
          <w:tab w:val="left" w:pos="630"/>
        </w:tabs>
        <w:spacing w:before="120" w:after="120" w:line="276" w:lineRule="auto"/>
        <w:ind w:left="567"/>
        <w:jc w:val="both"/>
        <w:rPr>
          <w:rFonts w:ascii="Times New Roman" w:eastAsia="Times New Roman" w:hAnsi="Times New Roman" w:cs="Times New Roman"/>
          <w:strike/>
          <w:color w:val="000000" w:themeColor="text1"/>
          <w:sz w:val="24"/>
          <w:szCs w:val="24"/>
        </w:rPr>
      </w:pPr>
      <w:r w:rsidRPr="00F25788">
        <w:rPr>
          <w:rFonts w:ascii="Times New Roman" w:eastAsia="Times New Roman" w:hAnsi="Times New Roman" w:cs="Times New Roman"/>
          <w:color w:val="000000" w:themeColor="text1"/>
          <w:sz w:val="24"/>
          <w:szCs w:val="24"/>
        </w:rPr>
        <w:t>ICMR is willing to collaborate with eligible organizations, companies, and manufacturers for undertaking</w:t>
      </w:r>
      <w:r w:rsidR="00042B9A">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Transfer of technology and commercialization of </w:t>
      </w:r>
      <w:r w:rsidR="00207096">
        <w:rPr>
          <w:rFonts w:ascii="Times New Roman" w:eastAsia="Times New Roman" w:hAnsi="Times New Roman" w:cs="Times New Roman"/>
          <w:color w:val="000000" w:themeColor="text1"/>
          <w:sz w:val="24"/>
          <w:szCs w:val="24"/>
        </w:rPr>
        <w:t xml:space="preserve">the Technology/product entitled </w:t>
      </w:r>
      <w:r w:rsidR="00207096" w:rsidRPr="528E038D">
        <w:rPr>
          <w:rFonts w:ascii="Times New Roman" w:eastAsia="Times New Roman" w:hAnsi="Times New Roman" w:cs="Times New Roman"/>
          <w:color w:val="000000" w:themeColor="text1"/>
          <w:sz w:val="24"/>
          <w:szCs w:val="24"/>
        </w:rPr>
        <w:t>“</w:t>
      </w:r>
      <w:r w:rsidR="00B0253E" w:rsidRPr="00B0253E">
        <w:rPr>
          <w:rFonts w:ascii="Times New Roman" w:eastAsia="Times New Roman" w:hAnsi="Times New Roman" w:cs="Times New Roman"/>
          <w:b/>
          <w:bCs/>
          <w:color w:val="000000" w:themeColor="text1"/>
          <w:sz w:val="24"/>
          <w:szCs w:val="24"/>
        </w:rPr>
        <w:t>A process for differentiating species of Plasmodium</w:t>
      </w:r>
      <w:r w:rsidR="00207096" w:rsidRPr="528E038D">
        <w:rPr>
          <w:rFonts w:ascii="Times New Roman" w:eastAsia="Times New Roman" w:hAnsi="Times New Roman" w:cs="Times New Roman"/>
          <w:b/>
          <w:bCs/>
          <w:color w:val="000000" w:themeColor="text1"/>
          <w:sz w:val="24"/>
          <w:szCs w:val="24"/>
        </w:rPr>
        <w:t>”</w:t>
      </w:r>
      <w:r w:rsidR="00501415"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vertAlign w:val="subscript"/>
        </w:rPr>
        <w:t xml:space="preserve"> </w:t>
      </w:r>
    </w:p>
    <w:p w14:paraId="6137E3A4" w14:textId="19A24DD4" w:rsidR="001F056D" w:rsidRDefault="006C15C9" w:rsidP="00C86F75">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sz w:val="24"/>
          <w:szCs w:val="24"/>
        </w:rPr>
      </w:pPr>
      <w:r w:rsidRPr="00A744D7">
        <w:rPr>
          <w:rFonts w:ascii="Times New Roman" w:eastAsia="Times New Roman" w:hAnsi="Times New Roman" w:cs="Times New Roman"/>
          <w:color w:val="000000" w:themeColor="text1"/>
          <w:sz w:val="24"/>
          <w:szCs w:val="24"/>
        </w:rPr>
        <w:t xml:space="preserve">The Company would be granted rights to undertake further development, manufacture, sell, and commercialize the Technology/Product </w:t>
      </w:r>
      <w:r w:rsidR="00207096">
        <w:rPr>
          <w:rFonts w:ascii="Times New Roman" w:eastAsia="Times New Roman" w:hAnsi="Times New Roman" w:cs="Times New Roman"/>
          <w:color w:val="000000" w:themeColor="text1"/>
          <w:sz w:val="24"/>
          <w:szCs w:val="24"/>
        </w:rPr>
        <w:t xml:space="preserve">entitled </w:t>
      </w:r>
      <w:r w:rsidR="00207096" w:rsidRPr="528E038D">
        <w:rPr>
          <w:rFonts w:ascii="Times New Roman" w:eastAsia="Times New Roman" w:hAnsi="Times New Roman" w:cs="Times New Roman"/>
          <w:b/>
          <w:bCs/>
          <w:color w:val="000000" w:themeColor="text1"/>
          <w:sz w:val="24"/>
          <w:szCs w:val="24"/>
        </w:rPr>
        <w:t>“</w:t>
      </w:r>
      <w:r w:rsidR="00B0253E" w:rsidRPr="00B0253E">
        <w:rPr>
          <w:rFonts w:ascii="Times New Roman" w:eastAsia="Times New Roman" w:hAnsi="Times New Roman" w:cs="Times New Roman"/>
          <w:b/>
          <w:bCs/>
          <w:color w:val="000000" w:themeColor="text1"/>
          <w:sz w:val="24"/>
          <w:szCs w:val="24"/>
        </w:rPr>
        <w:t>A process for differentiating species of Plasmodium</w:t>
      </w:r>
      <w:r w:rsidR="00B0253E">
        <w:rPr>
          <w:rFonts w:ascii="Times New Roman" w:eastAsia="Times New Roman" w:hAnsi="Times New Roman" w:cs="Times New Roman"/>
          <w:b/>
          <w:bCs/>
          <w:color w:val="000000" w:themeColor="text1"/>
          <w:sz w:val="24"/>
          <w:szCs w:val="24"/>
        </w:rPr>
        <w:t>”.</w:t>
      </w:r>
    </w:p>
    <w:p w14:paraId="3824E88A" w14:textId="2B5AAB6E" w:rsidR="001F056D" w:rsidRPr="00C86F75" w:rsidRDefault="006C15C9" w:rsidP="00C86F75">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rPr>
      </w:pPr>
      <w:r w:rsidRPr="00F25788">
        <w:rPr>
          <w:rFonts w:ascii="Times New Roman" w:eastAsia="Times New Roman" w:hAnsi="Times New Roman" w:cs="Times New Roman"/>
          <w:color w:val="000000" w:themeColor="text1"/>
          <w:sz w:val="24"/>
          <w:szCs w:val="24"/>
        </w:rPr>
        <w:t xml:space="preserve">An Agreement (in case of joint development or licensing) following EoI is proposed to be executed on a “Non-Exclusive” basis with single/multiple companies to enable wider outreach of the </w:t>
      </w:r>
      <w:r w:rsidR="00207096">
        <w:rPr>
          <w:rFonts w:ascii="Times New Roman" w:eastAsia="Times New Roman" w:hAnsi="Times New Roman" w:cs="Times New Roman"/>
          <w:color w:val="000000" w:themeColor="text1"/>
          <w:sz w:val="24"/>
          <w:szCs w:val="24"/>
        </w:rPr>
        <w:t xml:space="preserve">Technology/product entitled </w:t>
      </w:r>
      <w:r w:rsidR="00EF7FE6" w:rsidRPr="528E038D">
        <w:rPr>
          <w:rFonts w:ascii="Times New Roman" w:eastAsia="Times New Roman" w:hAnsi="Times New Roman" w:cs="Times New Roman"/>
          <w:b/>
          <w:bCs/>
          <w:color w:val="000000" w:themeColor="text1"/>
          <w:sz w:val="24"/>
          <w:szCs w:val="24"/>
        </w:rPr>
        <w:t>“</w:t>
      </w:r>
      <w:r w:rsidR="00B0253E" w:rsidRPr="00B0253E">
        <w:rPr>
          <w:rFonts w:ascii="Times New Roman" w:eastAsia="Times New Roman" w:hAnsi="Times New Roman" w:cs="Times New Roman"/>
          <w:b/>
          <w:bCs/>
          <w:color w:val="000000" w:themeColor="text1"/>
          <w:sz w:val="24"/>
          <w:szCs w:val="24"/>
        </w:rPr>
        <w:t>A process for differentiating species of Plasmodium</w:t>
      </w:r>
      <w:r w:rsidR="00EF7FE6" w:rsidRPr="528E038D">
        <w:rPr>
          <w:rFonts w:ascii="Times New Roman" w:eastAsia="Times New Roman" w:hAnsi="Times New Roman" w:cs="Times New Roman"/>
          <w:b/>
          <w:bCs/>
          <w:color w:val="000000" w:themeColor="text1"/>
          <w:sz w:val="24"/>
          <w:szCs w:val="24"/>
        </w:rPr>
        <w:t>”</w:t>
      </w:r>
      <w:r w:rsidRPr="00F25788">
        <w:rPr>
          <w:rFonts w:ascii="Times New Roman" w:eastAsia="Times New Roman" w:hAnsi="Times New Roman" w:cs="Times New Roman"/>
          <w:color w:val="000000" w:themeColor="text1"/>
          <w:sz w:val="24"/>
          <w:szCs w:val="24"/>
        </w:rPr>
        <w:t xml:space="preserve"> for societal benefit and public health use. All the related issues shall be </w:t>
      </w:r>
      <w:r w:rsidRPr="00C86F75">
        <w:rPr>
          <w:rFonts w:ascii="Times New Roman" w:eastAsia="Times New Roman" w:hAnsi="Times New Roman" w:cs="Times New Roman"/>
          <w:color w:val="000000" w:themeColor="text1"/>
          <w:sz w:val="24"/>
          <w:szCs w:val="24"/>
        </w:rPr>
        <w:t xml:space="preserve">governed by </w:t>
      </w:r>
      <w:r w:rsidR="007B2F86" w:rsidRPr="00C86F75">
        <w:rPr>
          <w:rFonts w:ascii="Times New Roman" w:eastAsia="Times New Roman" w:hAnsi="Times New Roman" w:cs="Times New Roman"/>
          <w:color w:val="000000" w:themeColor="text1"/>
          <w:sz w:val="24"/>
          <w:szCs w:val="24"/>
        </w:rPr>
        <w:t>ICMR IP Policy, as revised and approved by the Competent Authority.</w:t>
      </w:r>
    </w:p>
    <w:p w14:paraId="3EEF84D8" w14:textId="7C3D426B" w:rsidR="001F056D" w:rsidRPr="00C86F75" w:rsidRDefault="00C86F75" w:rsidP="00C86F75">
      <w:pPr>
        <w:numPr>
          <w:ilvl w:val="0"/>
          <w:numId w:val="2"/>
        </w:numPr>
        <w:tabs>
          <w:tab w:val="left" w:pos="630"/>
        </w:tabs>
        <w:spacing w:before="120" w:after="120" w:line="276" w:lineRule="auto"/>
        <w:ind w:left="567"/>
        <w:jc w:val="both"/>
        <w:rPr>
          <w:rFonts w:ascii="Times New Roman" w:eastAsia="Times New Roman" w:hAnsi="Times New Roman" w:cs="Times New Roman"/>
          <w:color w:val="000000" w:themeColor="text1"/>
          <w:sz w:val="24"/>
          <w:szCs w:val="24"/>
        </w:rPr>
      </w:pPr>
      <w:r w:rsidRPr="00C86F75">
        <w:rPr>
          <w:rFonts w:ascii="Times New Roman" w:eastAsia="Times New Roman" w:hAnsi="Times New Roman" w:cs="Times New Roman"/>
          <w:color w:val="000000" w:themeColor="text1"/>
          <w:sz w:val="24"/>
          <w:szCs w:val="24"/>
        </w:rPr>
        <w:t>ICMR-National Institute of Malaria Research (NIMR) Delhi</w:t>
      </w:r>
      <w:r w:rsidR="00B0253E" w:rsidRPr="00C86F75">
        <w:rPr>
          <w:rFonts w:ascii="Times New Roman" w:eastAsia="Times New Roman" w:hAnsi="Times New Roman" w:cs="Times New Roman"/>
          <w:color w:val="000000" w:themeColor="text1"/>
          <w:sz w:val="24"/>
          <w:szCs w:val="24"/>
        </w:rPr>
        <w:t xml:space="preserve"> </w:t>
      </w:r>
      <w:r w:rsidR="006C15C9" w:rsidRPr="00C86F75">
        <w:rPr>
          <w:rFonts w:ascii="Times New Roman" w:eastAsia="Times New Roman" w:hAnsi="Times New Roman" w:cs="Times New Roman"/>
          <w:color w:val="000000" w:themeColor="text1"/>
          <w:sz w:val="24"/>
          <w:szCs w:val="24"/>
        </w:rPr>
        <w:t xml:space="preserve">has expertise in various techniques, methods and information relating to aforesaid technology which could be used for the production of </w:t>
      </w:r>
      <w:r w:rsidR="00893487" w:rsidRPr="00C86F75">
        <w:rPr>
          <w:rFonts w:ascii="Times New Roman" w:eastAsia="Times New Roman" w:hAnsi="Times New Roman" w:cs="Times New Roman"/>
          <w:color w:val="000000" w:themeColor="text1"/>
          <w:sz w:val="24"/>
          <w:szCs w:val="24"/>
        </w:rPr>
        <w:t>the Technology</w:t>
      </w:r>
      <w:r w:rsidR="00D36A54" w:rsidRPr="00C86F75">
        <w:rPr>
          <w:rFonts w:ascii="Times New Roman" w:eastAsia="Times New Roman" w:hAnsi="Times New Roman" w:cs="Times New Roman"/>
          <w:color w:val="000000" w:themeColor="text1"/>
          <w:sz w:val="24"/>
          <w:szCs w:val="24"/>
        </w:rPr>
        <w:t>/product</w:t>
      </w:r>
      <w:r w:rsidR="00893487" w:rsidRPr="00C86F75">
        <w:rPr>
          <w:rFonts w:ascii="Times New Roman" w:eastAsia="Times New Roman" w:hAnsi="Times New Roman" w:cs="Times New Roman"/>
          <w:color w:val="000000" w:themeColor="text1"/>
          <w:sz w:val="24"/>
          <w:szCs w:val="24"/>
        </w:rPr>
        <w:t xml:space="preserve"> entitled </w:t>
      </w:r>
      <w:r w:rsidR="00435CBE" w:rsidRPr="00C86F75">
        <w:rPr>
          <w:rFonts w:ascii="Times New Roman" w:eastAsia="Times New Roman" w:hAnsi="Times New Roman" w:cs="Times New Roman"/>
          <w:color w:val="000000" w:themeColor="text1"/>
          <w:sz w:val="24"/>
          <w:szCs w:val="24"/>
        </w:rPr>
        <w:t>“</w:t>
      </w:r>
      <w:r w:rsidRPr="00C86F75">
        <w:rPr>
          <w:rFonts w:ascii="Times New Roman" w:eastAsia="Times New Roman" w:hAnsi="Times New Roman" w:cs="Times New Roman"/>
          <w:color w:val="000000" w:themeColor="text1"/>
          <w:sz w:val="24"/>
          <w:szCs w:val="24"/>
        </w:rPr>
        <w:t>A process for differentiating species of Plasmodium</w:t>
      </w:r>
      <w:r w:rsidR="00893487" w:rsidRPr="00C86F75">
        <w:rPr>
          <w:rFonts w:ascii="Times New Roman" w:eastAsia="Times New Roman" w:hAnsi="Times New Roman" w:cs="Times New Roman"/>
          <w:b/>
          <w:bCs/>
          <w:color w:val="000000" w:themeColor="text1"/>
          <w:sz w:val="24"/>
          <w:szCs w:val="24"/>
        </w:rPr>
        <w:t>”.</w:t>
      </w:r>
    </w:p>
    <w:p w14:paraId="68F45FEA" w14:textId="77777777" w:rsidR="001F056D" w:rsidRPr="00F25788" w:rsidRDefault="006C15C9" w:rsidP="00C86F75">
      <w:pPr>
        <w:spacing w:before="120" w:after="120"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Role of ICMR:</w:t>
      </w:r>
    </w:p>
    <w:p w14:paraId="505215F4" w14:textId="75EEAB37" w:rsidR="001F056D" w:rsidRPr="00F25788" w:rsidRDefault="00B0253E" w:rsidP="00C86F75">
      <w:pPr>
        <w:pStyle w:val="ListParagraph"/>
        <w:numPr>
          <w:ilvl w:val="0"/>
          <w:numId w:val="3"/>
        </w:numPr>
        <w:tabs>
          <w:tab w:val="left" w:pos="851"/>
        </w:tabs>
        <w:spacing w:before="120" w:after="120" w:line="276" w:lineRule="auto"/>
        <w:ind w:hanging="153"/>
        <w:jc w:val="both"/>
        <w:rPr>
          <w:rFonts w:ascii="Times New Roman" w:eastAsia="Times New Roman" w:hAnsi="Times New Roman" w:cs="Times New Roman"/>
          <w:color w:val="000000" w:themeColor="text1"/>
        </w:rPr>
      </w:pPr>
      <w:r w:rsidRPr="00B0253E">
        <w:rPr>
          <w:rFonts w:ascii="Times New Roman" w:hAnsi="Times New Roman" w:cs="Times New Roman"/>
          <w:b/>
          <w:bCs/>
          <w:sz w:val="24"/>
          <w:szCs w:val="24"/>
        </w:rPr>
        <w:t>ICMR-National Institute of Malaria Research (NIMR) Delhi</w:t>
      </w:r>
      <w:r w:rsidR="006E61ED">
        <w:rPr>
          <w:rFonts w:ascii="Times New Roman" w:hAnsi="Times New Roman" w:cs="Times New Roman"/>
          <w:b/>
          <w:bCs/>
          <w:sz w:val="24"/>
          <w:szCs w:val="24"/>
        </w:rPr>
        <w:t xml:space="preserve"> </w:t>
      </w:r>
      <w:r w:rsidR="00CF16A5" w:rsidRPr="00F25788">
        <w:rPr>
          <w:rFonts w:ascii="Times New Roman" w:eastAsia="Times New Roman" w:hAnsi="Times New Roman" w:cs="Times New Roman"/>
          <w:color w:val="000000" w:themeColor="text1"/>
          <w:sz w:val="24"/>
          <w:szCs w:val="24"/>
        </w:rPr>
        <w:t>will</w:t>
      </w:r>
      <w:r w:rsidR="006C15C9" w:rsidRPr="00F25788">
        <w:rPr>
          <w:rFonts w:ascii="Times New Roman" w:eastAsia="Times New Roman" w:hAnsi="Times New Roman" w:cs="Times New Roman"/>
          <w:color w:val="000000" w:themeColor="text1"/>
          <w:sz w:val="24"/>
          <w:szCs w:val="24"/>
        </w:rPr>
        <w:t xml:space="preserve"> provide expert guidance &amp; technical support for the production of</w:t>
      </w:r>
      <w:r w:rsidR="00CE64C2" w:rsidRPr="00CE64C2">
        <w:rPr>
          <w:rFonts w:ascii="Times New Roman" w:eastAsia="Times New Roman" w:hAnsi="Times New Roman" w:cs="Times New Roman"/>
          <w:b/>
          <w:color w:val="000000" w:themeColor="text1"/>
          <w:sz w:val="24"/>
          <w:szCs w:val="24"/>
        </w:rPr>
        <w:t xml:space="preserve"> </w:t>
      </w:r>
      <w:r w:rsidR="00893487">
        <w:rPr>
          <w:rFonts w:ascii="Times New Roman" w:eastAsia="Times New Roman" w:hAnsi="Times New Roman" w:cs="Times New Roman"/>
          <w:bCs/>
          <w:color w:val="000000" w:themeColor="text1"/>
          <w:sz w:val="24"/>
          <w:szCs w:val="24"/>
        </w:rPr>
        <w:t xml:space="preserve">the Technology/product entitled </w:t>
      </w:r>
      <w:r w:rsidR="00C648EC" w:rsidRPr="528E038D">
        <w:rPr>
          <w:rFonts w:ascii="Times New Roman" w:eastAsia="Times New Roman" w:hAnsi="Times New Roman" w:cs="Times New Roman"/>
          <w:b/>
          <w:bCs/>
          <w:color w:val="000000" w:themeColor="text1"/>
          <w:sz w:val="24"/>
          <w:szCs w:val="24"/>
        </w:rPr>
        <w:t>“</w:t>
      </w:r>
      <w:r w:rsidRPr="00B0253E">
        <w:rPr>
          <w:rFonts w:ascii="Times New Roman" w:eastAsia="Times New Roman" w:hAnsi="Times New Roman" w:cs="Times New Roman"/>
          <w:b/>
          <w:bCs/>
          <w:color w:val="000000" w:themeColor="text1"/>
          <w:sz w:val="24"/>
          <w:szCs w:val="24"/>
        </w:rPr>
        <w:t>A process for differentiating species of Plasmodium</w:t>
      </w:r>
      <w:r w:rsidR="00C648EC" w:rsidRPr="528E038D">
        <w:rPr>
          <w:rFonts w:ascii="Times New Roman" w:eastAsia="Times New Roman" w:hAnsi="Times New Roman" w:cs="Times New Roman"/>
          <w:b/>
          <w:bCs/>
          <w:color w:val="000000" w:themeColor="text1"/>
          <w:sz w:val="24"/>
          <w:szCs w:val="24"/>
        </w:rPr>
        <w:t>”</w:t>
      </w:r>
      <w:r w:rsidR="00893487" w:rsidRPr="528E038D">
        <w:rPr>
          <w:rFonts w:ascii="Times New Roman" w:eastAsia="Times New Roman" w:hAnsi="Times New Roman" w:cs="Times New Roman"/>
          <w:color w:val="000000" w:themeColor="text1"/>
          <w:sz w:val="24"/>
          <w:szCs w:val="24"/>
        </w:rPr>
        <w:t>,</w:t>
      </w:r>
      <w:r w:rsidR="006C15C9" w:rsidRPr="00F25788">
        <w:rPr>
          <w:rFonts w:ascii="Times New Roman" w:eastAsia="Times New Roman" w:hAnsi="Times New Roman" w:cs="Times New Roman"/>
          <w:color w:val="000000" w:themeColor="text1"/>
          <w:sz w:val="24"/>
          <w:szCs w:val="24"/>
        </w:rPr>
        <w:t xml:space="preserve"> in all phases. Such technical oversight by </w:t>
      </w:r>
      <w:r w:rsidR="004A02DA" w:rsidRPr="004A02DA">
        <w:rPr>
          <w:rFonts w:ascii="Times New Roman" w:eastAsia="Times New Roman" w:hAnsi="Times New Roman" w:cs="Times New Roman"/>
          <w:color w:val="000000" w:themeColor="text1"/>
          <w:sz w:val="24"/>
          <w:szCs w:val="24"/>
        </w:rPr>
        <w:t>ICMR-</w:t>
      </w:r>
      <w:r w:rsidR="00C86F75" w:rsidRPr="00C86F75">
        <w:rPr>
          <w:rFonts w:ascii="Times New Roman" w:eastAsia="Times New Roman" w:hAnsi="Times New Roman" w:cs="Times New Roman"/>
          <w:color w:val="000000" w:themeColor="text1"/>
          <w:sz w:val="24"/>
          <w:szCs w:val="24"/>
        </w:rPr>
        <w:t>National Institute of Malaria Research</w:t>
      </w:r>
      <w:r w:rsidR="004A02DA" w:rsidRPr="00C86F75">
        <w:rPr>
          <w:rFonts w:ascii="Times New Roman" w:eastAsia="Times New Roman" w:hAnsi="Times New Roman" w:cs="Times New Roman"/>
          <w:color w:val="000000" w:themeColor="text1"/>
          <w:sz w:val="24"/>
          <w:szCs w:val="24"/>
        </w:rPr>
        <w:t xml:space="preserve"> (</w:t>
      </w:r>
      <w:r w:rsidR="00C86F75" w:rsidRPr="00C86F75">
        <w:rPr>
          <w:rFonts w:ascii="Times New Roman" w:eastAsia="Times New Roman" w:hAnsi="Times New Roman" w:cs="Times New Roman"/>
          <w:color w:val="000000" w:themeColor="text1"/>
          <w:sz w:val="24"/>
          <w:szCs w:val="24"/>
        </w:rPr>
        <w:t>NIMR</w:t>
      </w:r>
      <w:r w:rsidR="004A02DA" w:rsidRPr="00C86F75">
        <w:rPr>
          <w:rFonts w:ascii="Times New Roman" w:eastAsia="Times New Roman" w:hAnsi="Times New Roman" w:cs="Times New Roman"/>
          <w:color w:val="000000" w:themeColor="text1"/>
          <w:sz w:val="24"/>
          <w:szCs w:val="24"/>
        </w:rPr>
        <w:t>)</w:t>
      </w:r>
      <w:r w:rsidR="00C86F75">
        <w:rPr>
          <w:rFonts w:ascii="Times New Roman" w:eastAsia="Times New Roman" w:hAnsi="Times New Roman" w:cs="Times New Roman"/>
          <w:color w:val="000000" w:themeColor="text1"/>
          <w:sz w:val="24"/>
          <w:szCs w:val="24"/>
        </w:rPr>
        <w:t xml:space="preserve"> </w:t>
      </w:r>
      <w:r w:rsidR="00C86F75" w:rsidRPr="00C86F75">
        <w:rPr>
          <w:rFonts w:ascii="Times New Roman" w:eastAsia="Times New Roman" w:hAnsi="Times New Roman" w:cs="Times New Roman"/>
          <w:color w:val="000000" w:themeColor="text1"/>
          <w:sz w:val="24"/>
          <w:szCs w:val="24"/>
        </w:rPr>
        <w:t>Delhi</w:t>
      </w:r>
      <w:r w:rsidR="004A02DA">
        <w:rPr>
          <w:rFonts w:ascii="Times New Roman" w:eastAsia="Times New Roman" w:hAnsi="Times New Roman" w:cs="Times New Roman"/>
          <w:color w:val="000000" w:themeColor="text1"/>
          <w:sz w:val="24"/>
          <w:szCs w:val="24"/>
        </w:rPr>
        <w:t xml:space="preserve"> </w:t>
      </w:r>
      <w:r w:rsidR="006C15C9" w:rsidRPr="00F25788">
        <w:rPr>
          <w:rFonts w:ascii="Times New Roman" w:eastAsia="Times New Roman" w:hAnsi="Times New Roman" w:cs="Times New Roman"/>
          <w:color w:val="000000" w:themeColor="text1"/>
          <w:sz w:val="24"/>
          <w:szCs w:val="24"/>
        </w:rPr>
        <w:t>would accelerate the development of the Product and its commercialization.</w:t>
      </w:r>
    </w:p>
    <w:p w14:paraId="27D36A13" w14:textId="77777777" w:rsidR="001F056D" w:rsidRPr="00F25788" w:rsidRDefault="006C15C9" w:rsidP="00C86F75">
      <w:pPr>
        <w:pStyle w:val="ListParagraph"/>
        <w:widowControl/>
        <w:numPr>
          <w:ilvl w:val="0"/>
          <w:numId w:val="3"/>
        </w:numPr>
        <w:shd w:val="clear" w:color="auto" w:fill="FFFFFF"/>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ICMR would provide technical support through its team of experienced scientists in study planning, product development, development of study protocol, results/data analysis, outcome assessment, safety &amp; efficacy assessment, product improvement, etc., if deemed fit upon the mutual understanding between ICMR and collaborative company. </w:t>
      </w:r>
    </w:p>
    <w:p w14:paraId="31EE4CB3" w14:textId="77777777" w:rsidR="001F056D" w:rsidRPr="00F25788" w:rsidRDefault="006C15C9" w:rsidP="00C86F75">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through its Institutes would provide support and facilitation to conduct the R&amp;D/clinical study of new technology/ product in India through its Affiliates/ Institutes, in collaboration with the company/institutions in a professional and mutually agreed-upon manner and timelines, which will be decided later under the Agreement.</w:t>
      </w:r>
    </w:p>
    <w:p w14:paraId="31D6C403" w14:textId="77777777" w:rsidR="001F056D" w:rsidRPr="00F25788" w:rsidRDefault="006C15C9" w:rsidP="00C86F75">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ICMR would provide technical support in development of technology/ product and will also facilitate the validation, if required, as per the terms &amp; conditions of the Agreement.  </w:t>
      </w:r>
    </w:p>
    <w:p w14:paraId="52FD4F03" w14:textId="77777777" w:rsidR="002E341F" w:rsidRPr="00F25788" w:rsidRDefault="006C15C9" w:rsidP="00C86F75">
      <w:pPr>
        <w:pStyle w:val="ListParagraph"/>
        <w:widowControl/>
        <w:numPr>
          <w:ilvl w:val="0"/>
          <w:numId w:val="3"/>
        </w:numPr>
        <w:shd w:val="clear" w:color="auto" w:fill="FFFFFF"/>
        <w:tabs>
          <w:tab w:val="left" w:pos="851"/>
        </w:tabs>
        <w:spacing w:before="120" w:after="120" w:line="276" w:lineRule="auto"/>
        <w:ind w:hanging="15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shall have no financial implications unless otherwise specified.</w:t>
      </w:r>
    </w:p>
    <w:p w14:paraId="18204E21" w14:textId="77777777" w:rsidR="00C47792" w:rsidRDefault="00C47792">
      <w:pPr>
        <w:widowControl/>
        <w:autoSpaceDE/>
        <w:autoSpaceDN/>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095FF2A6" w14:textId="5CB7F434" w:rsidR="001F056D" w:rsidRPr="00F25788" w:rsidRDefault="006C15C9" w:rsidP="00C86F75">
      <w:pPr>
        <w:widowControl/>
        <w:shd w:val="clear" w:color="auto" w:fill="FFFFFF"/>
        <w:autoSpaceDE/>
        <w:autoSpaceDN/>
        <w:spacing w:before="120" w:after="120" w:line="276" w:lineRule="auto"/>
        <w:ind w:left="36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Role of Company</w:t>
      </w:r>
    </w:p>
    <w:p w14:paraId="4BD5F100" w14:textId="0477F094" w:rsidR="001F056D" w:rsidRPr="00F25788" w:rsidRDefault="006C15C9" w:rsidP="00C86F7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shall have</w:t>
      </w:r>
      <w:r w:rsidR="002E341F" w:rsidRPr="00F25788">
        <w:rPr>
          <w:rFonts w:ascii="Times New Roman" w:eastAsia="Times New Roman" w:hAnsi="Times New Roman" w:cs="Times New Roman"/>
          <w:color w:val="000000" w:themeColor="text1"/>
          <w:sz w:val="24"/>
          <w:szCs w:val="24"/>
        </w:rPr>
        <w:t xml:space="preserve"> valid</w:t>
      </w:r>
      <w:r w:rsidRPr="00F25788">
        <w:rPr>
          <w:rFonts w:ascii="Times New Roman" w:eastAsia="Times New Roman" w:hAnsi="Times New Roman" w:cs="Times New Roman"/>
          <w:color w:val="000000" w:themeColor="text1"/>
          <w:sz w:val="24"/>
          <w:szCs w:val="24"/>
        </w:rPr>
        <w:t xml:space="preserve"> provisions to provide all necessary infrastructure/ material/ manpower required for product development/ validation/ scale-up</w:t>
      </w:r>
      <w:r w:rsidR="002E341F" w:rsidRPr="00F25788">
        <w:rPr>
          <w:rFonts w:ascii="Times New Roman" w:eastAsia="Times New Roman" w:hAnsi="Times New Roman" w:cs="Times New Roman"/>
          <w:color w:val="000000" w:themeColor="text1"/>
          <w:sz w:val="24"/>
          <w:szCs w:val="24"/>
        </w:rPr>
        <w:t xml:space="preserve"> either directly or </w:t>
      </w:r>
      <w:r w:rsidR="00FE7354" w:rsidRPr="00F25788">
        <w:rPr>
          <w:rFonts w:ascii="Times New Roman" w:eastAsia="Times New Roman" w:hAnsi="Times New Roman" w:cs="Times New Roman"/>
          <w:color w:val="000000" w:themeColor="text1"/>
          <w:sz w:val="24"/>
          <w:szCs w:val="24"/>
        </w:rPr>
        <w:t>otherwise</w:t>
      </w:r>
      <w:r w:rsidRPr="00F25788">
        <w:rPr>
          <w:rFonts w:ascii="Times New Roman" w:eastAsia="Times New Roman" w:hAnsi="Times New Roman" w:cs="Times New Roman"/>
          <w:color w:val="000000" w:themeColor="text1"/>
          <w:sz w:val="24"/>
          <w:szCs w:val="24"/>
        </w:rPr>
        <w:t>.</w:t>
      </w:r>
    </w:p>
    <w:p w14:paraId="24459428" w14:textId="685FA942" w:rsidR="001F056D" w:rsidRPr="00F25788" w:rsidRDefault="006C15C9" w:rsidP="00C86F75">
      <w:pPr>
        <w:pStyle w:val="ListParagraph"/>
        <w:widowControl/>
        <w:numPr>
          <w:ilvl w:val="0"/>
          <w:numId w:val="4"/>
        </w:numPr>
        <w:shd w:val="clear" w:color="auto" w:fill="FFFFFF" w:themeFill="background1"/>
        <w:spacing w:before="120" w:after="120" w:line="276" w:lineRule="auto"/>
        <w:ind w:hanging="294"/>
        <w:jc w:val="both"/>
        <w:rPr>
          <w:rFonts w:ascii="Times New Roman" w:eastAsia="Times New Roman" w:hAnsi="Times New Roman" w:cs="Times New Roman"/>
          <w:color w:val="000000" w:themeColor="text1"/>
        </w:rPr>
      </w:pPr>
      <w:r w:rsidRPr="00F25788">
        <w:rPr>
          <w:rFonts w:ascii="Times New Roman" w:eastAsia="Times New Roman" w:hAnsi="Times New Roman" w:cs="Times New Roman"/>
          <w:color w:val="000000" w:themeColor="text1"/>
          <w:sz w:val="24"/>
          <w:szCs w:val="24"/>
        </w:rPr>
        <w:t xml:space="preserve">The Company shall have provisions to undertake the scale-up as required, manufacturing and commercialization of the </w:t>
      </w:r>
      <w:r w:rsidR="00594C0F">
        <w:rPr>
          <w:rFonts w:ascii="Times New Roman" w:eastAsia="Times New Roman" w:hAnsi="Times New Roman" w:cs="Times New Roman"/>
          <w:color w:val="000000" w:themeColor="text1"/>
          <w:sz w:val="24"/>
          <w:szCs w:val="24"/>
        </w:rPr>
        <w:t xml:space="preserve">Technology/Product </w:t>
      </w:r>
      <w:r w:rsidR="00C648EC" w:rsidRPr="528E038D">
        <w:rPr>
          <w:rFonts w:ascii="Times New Roman" w:eastAsia="Times New Roman" w:hAnsi="Times New Roman" w:cs="Times New Roman"/>
          <w:color w:val="000000" w:themeColor="text1"/>
          <w:sz w:val="24"/>
          <w:szCs w:val="24"/>
        </w:rPr>
        <w:t>“</w:t>
      </w:r>
      <w:r w:rsidR="00B0253E" w:rsidRPr="00B0253E">
        <w:rPr>
          <w:rFonts w:ascii="Times New Roman" w:eastAsia="Times New Roman" w:hAnsi="Times New Roman" w:cs="Times New Roman"/>
          <w:b/>
          <w:bCs/>
          <w:color w:val="000000" w:themeColor="text1"/>
          <w:sz w:val="24"/>
          <w:szCs w:val="24"/>
        </w:rPr>
        <w:t>A process for differentiating species of Plasmodium</w:t>
      </w:r>
      <w:r w:rsidR="00C648EC" w:rsidRPr="528E038D">
        <w:rPr>
          <w:rFonts w:ascii="Times New Roman" w:eastAsia="Times New Roman" w:hAnsi="Times New Roman" w:cs="Times New Roman"/>
          <w:b/>
          <w:bCs/>
          <w:color w:val="000000" w:themeColor="text1"/>
          <w:sz w:val="24"/>
          <w:szCs w:val="24"/>
        </w:rPr>
        <w:t>”</w:t>
      </w:r>
      <w:r w:rsidR="004F7960" w:rsidRPr="528E038D">
        <w:rPr>
          <w:rFonts w:ascii="Times New Roman" w:eastAsia="Times New Roman" w:hAnsi="Times New Roman" w:cs="Times New Roman"/>
          <w:color w:val="000000" w:themeColor="text1"/>
          <w:sz w:val="24"/>
          <w:szCs w:val="24"/>
          <w:vertAlign w:val="subscript"/>
        </w:rPr>
        <w:t>,</w:t>
      </w:r>
      <w:r w:rsidR="004F7960" w:rsidRPr="00F25788">
        <w:rPr>
          <w:rFonts w:ascii="Times New Roman" w:eastAsia="Times New Roman" w:hAnsi="Times New Roman" w:cs="Times New Roman"/>
          <w:color w:val="000000" w:themeColor="text1"/>
          <w:sz w:val="24"/>
          <w:szCs w:val="24"/>
          <w:vertAlign w:val="subscript"/>
        </w:rPr>
        <w:t xml:space="preserve"> </w:t>
      </w:r>
      <w:r w:rsidR="004F7960" w:rsidRPr="00F25788">
        <w:rPr>
          <w:rFonts w:ascii="Times New Roman" w:eastAsia="Times New Roman" w:hAnsi="Times New Roman" w:cs="Times New Roman"/>
          <w:bCs/>
          <w:color w:val="000000" w:themeColor="text1"/>
          <w:sz w:val="24"/>
          <w:szCs w:val="24"/>
        </w:rPr>
        <w:t>in a set milestone</w:t>
      </w:r>
      <w:r w:rsidR="008D0DBB" w:rsidRPr="00F25788">
        <w:rPr>
          <w:rFonts w:ascii="Times New Roman" w:eastAsia="Times New Roman" w:hAnsi="Times New Roman" w:cs="Times New Roman"/>
          <w:bCs/>
          <w:color w:val="000000" w:themeColor="text1"/>
          <w:sz w:val="24"/>
          <w:szCs w:val="24"/>
        </w:rPr>
        <w:t>.</w:t>
      </w:r>
      <w:r w:rsidR="004F7960" w:rsidRPr="00F25788">
        <w:rPr>
          <w:rFonts w:ascii="Times New Roman" w:eastAsia="Times New Roman" w:hAnsi="Times New Roman" w:cs="Times New Roman"/>
          <w:color w:val="000000" w:themeColor="text1"/>
          <w:sz w:val="24"/>
          <w:szCs w:val="24"/>
          <w:vertAlign w:val="subscript"/>
        </w:rPr>
        <w:t xml:space="preserve"> </w:t>
      </w:r>
    </w:p>
    <w:p w14:paraId="01CBFB7B" w14:textId="77777777" w:rsidR="001F056D" w:rsidRPr="00F25788" w:rsidRDefault="006C15C9" w:rsidP="00C86F7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agrees to share the technical data with ICMR and participate in all discussions in a professional and mutually agreed-upon manner.</w:t>
      </w:r>
    </w:p>
    <w:p w14:paraId="5B415F6E" w14:textId="77777777" w:rsidR="001F056D" w:rsidRPr="00F25788" w:rsidRDefault="006C15C9" w:rsidP="00C86F7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Company agrees to allow authorized personnel/scientist/team of ICMR to visit the designated lab/ production facility as and when required, as envisaged under this EoI and subsequent Agreement.</w:t>
      </w:r>
    </w:p>
    <w:p w14:paraId="4A9638C1" w14:textId="6B61389B" w:rsidR="00EC3BD6" w:rsidRDefault="006C15C9" w:rsidP="00C86F75">
      <w:pPr>
        <w:pStyle w:val="ListParagraph"/>
        <w:widowControl/>
        <w:numPr>
          <w:ilvl w:val="0"/>
          <w:numId w:val="4"/>
        </w:numPr>
        <w:shd w:val="clear" w:color="auto" w:fill="FFFFFF"/>
        <w:spacing w:before="120" w:after="120" w:line="276" w:lineRule="auto"/>
        <w:ind w:hanging="294"/>
        <w:jc w:val="both"/>
        <w:rPr>
          <w:rFonts w:ascii="Times New Roman" w:eastAsia="Times New Roman" w:hAnsi="Times New Roman" w:cs="Times New Roman"/>
          <w:color w:val="000000" w:themeColor="text1"/>
          <w:sz w:val="24"/>
          <w:szCs w:val="24"/>
        </w:rPr>
      </w:pPr>
      <w:r w:rsidRPr="007129C3">
        <w:rPr>
          <w:rFonts w:ascii="Times New Roman" w:eastAsia="Times New Roman" w:hAnsi="Times New Roman" w:cs="Times New Roman"/>
          <w:color w:val="000000" w:themeColor="text1"/>
          <w:sz w:val="24"/>
          <w:szCs w:val="24"/>
        </w:rPr>
        <w:t>The Company shall be responsible for obtaining all the regulatory approvals required for commercialization or starting from R&amp;D for product devel</w:t>
      </w:r>
      <w:r w:rsidR="00D74018" w:rsidRPr="007129C3">
        <w:rPr>
          <w:rFonts w:ascii="Times New Roman" w:eastAsia="Times New Roman" w:hAnsi="Times New Roman" w:cs="Times New Roman"/>
          <w:color w:val="000000" w:themeColor="text1"/>
          <w:sz w:val="24"/>
          <w:szCs w:val="24"/>
        </w:rPr>
        <w:t>opment to its commercialization</w:t>
      </w:r>
    </w:p>
    <w:p w14:paraId="1E7CD209" w14:textId="77777777"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Intellectual Property Rights</w:t>
      </w:r>
    </w:p>
    <w:p w14:paraId="35926D99" w14:textId="77777777" w:rsidR="001F056D" w:rsidRPr="00F25788" w:rsidRDefault="006C15C9" w:rsidP="00C86F75">
      <w:pPr>
        <w:tabs>
          <w:tab w:val="left" w:pos="567"/>
        </w:tabs>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submitted that in case of transfer of Technology, ICMR is the sole owner of the said Technology, including any underlying Intellectual Property(ies) and commercialization rights. </w:t>
      </w:r>
    </w:p>
    <w:p w14:paraId="4D83679D" w14:textId="77777777" w:rsidR="001F056D" w:rsidRPr="00F25788" w:rsidRDefault="006C15C9" w:rsidP="00C86F7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Intellectual Property (IP) shall mean patents, rights to inventions, copyright and related rights, moral rights, rights in designs, rights in trademarks, rights to preserve the confidentiality of information (including know-how and trade secrets) and any other intellectual property rights, in each case whether registered or unregistered and including all applications (or rights to apply for and be granted), divisional, continuations, continuations-in-part, reissues, renewals or extensions of, and rights to claim priority from, such rights and all similar or equivalent rights or forms of protection which subsist or will subsist now or in the future in any part of the world regarding subject matter disclosed in Licensed patents.</w:t>
      </w:r>
    </w:p>
    <w:p w14:paraId="452AD47E" w14:textId="77777777" w:rsidR="001F056D" w:rsidRPr="00F25788" w:rsidRDefault="006C15C9" w:rsidP="00C86F7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legally possess the rights and authority to retain full or part of the ‘Technology’ by itself or to assign at its discretion full or part of the Technology including any patent(s) or intellectual property rights(s) or the invention(s), and/or ICMR is lawfully entitled to enter into any form of non-exclusive License Agreements with selected companies including transfer of the Technology through suitable Agreement(s).</w:t>
      </w:r>
    </w:p>
    <w:p w14:paraId="1726B32D" w14:textId="77777777" w:rsidR="001F056D" w:rsidRPr="00F25788" w:rsidRDefault="006C15C9" w:rsidP="00C86F7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 case of collaboration between ICMR and the Company for the Joint development of the Technology/ Product, Background Intellectual Property (“BGIP”) shall always remain the sole and exclusive property of the Party generating the BGIP.  Any IP, if generated during the course of collaboration, </w:t>
      </w:r>
      <w:r w:rsidRPr="00F25788">
        <w:rPr>
          <w:rFonts w:ascii="Times New Roman" w:hAnsi="Times New Roman" w:cs="Times New Roman"/>
          <w:color w:val="000000" w:themeColor="text1"/>
        </w:rPr>
        <w:t xml:space="preserve">including any improvement thereof, </w:t>
      </w:r>
      <w:r w:rsidRPr="00F25788">
        <w:rPr>
          <w:rFonts w:ascii="Times New Roman" w:eastAsia="Times New Roman" w:hAnsi="Times New Roman" w:cs="Times New Roman"/>
          <w:color w:val="000000" w:themeColor="text1"/>
          <w:sz w:val="24"/>
          <w:szCs w:val="24"/>
        </w:rPr>
        <w:t>shall be jointly owned by ICMR and the Company.</w:t>
      </w:r>
      <w:r w:rsidRPr="00F2578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All such provisions related to intellectual property rights shall be governed by </w:t>
      </w:r>
      <w:r w:rsidR="007B2F86" w:rsidRPr="00F25788">
        <w:rPr>
          <w:rFonts w:ascii="Times New Roman" w:eastAsia="Times New Roman" w:hAnsi="Times New Roman" w:cs="Times New Roman"/>
          <w:color w:val="000000" w:themeColor="text1"/>
          <w:sz w:val="24"/>
          <w:szCs w:val="24"/>
        </w:rPr>
        <w:t>ICMR IP Policy, as revised and approved by the Competent Authority.</w:t>
      </w:r>
    </w:p>
    <w:p w14:paraId="24323E4C" w14:textId="506F564E"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Process involved in Partnership/Collaboration/Technology Transfer</w:t>
      </w:r>
    </w:p>
    <w:p w14:paraId="4BE3419F" w14:textId="2C11F76D" w:rsidR="001F056D" w:rsidRDefault="006C15C9" w:rsidP="00C86F75">
      <w:pPr>
        <w:spacing w:before="120" w:after="120" w:line="276" w:lineRule="auto"/>
        <w:ind w:left="567"/>
        <w:jc w:val="both"/>
        <w:rPr>
          <w:rFonts w:ascii="Times New Roman" w:hAnsi="Times New Roman" w:cs="Times New Roman"/>
          <w:b/>
          <w:bCs/>
          <w:color w:val="000000" w:themeColor="text1"/>
          <w:sz w:val="24"/>
          <w:szCs w:val="24"/>
        </w:rPr>
      </w:pPr>
      <w:r w:rsidRPr="00F25788">
        <w:rPr>
          <w:rFonts w:ascii="Times New Roman" w:eastAsia="Times New Roman" w:hAnsi="Times New Roman" w:cs="Times New Roman"/>
          <w:color w:val="000000" w:themeColor="text1"/>
          <w:sz w:val="24"/>
          <w:szCs w:val="24"/>
        </w:rPr>
        <w:t>Interested companies/manufacturers are invi</w:t>
      </w:r>
      <w:r w:rsidR="00003399" w:rsidRPr="00F25788">
        <w:rPr>
          <w:rFonts w:ascii="Times New Roman" w:eastAsia="Times New Roman" w:hAnsi="Times New Roman" w:cs="Times New Roman"/>
          <w:color w:val="000000" w:themeColor="text1"/>
          <w:sz w:val="24"/>
          <w:szCs w:val="24"/>
        </w:rPr>
        <w:t xml:space="preserve">ted to join hands with ICMR for </w:t>
      </w:r>
      <w:r w:rsidRPr="00F25788">
        <w:rPr>
          <w:rFonts w:ascii="Times New Roman" w:eastAsia="Times New Roman" w:hAnsi="Times New Roman" w:cs="Times New Roman"/>
          <w:color w:val="000000" w:themeColor="text1"/>
          <w:sz w:val="24"/>
          <w:szCs w:val="24"/>
        </w:rPr>
        <w:t>co-development</w:t>
      </w:r>
      <w:r w:rsidR="00A51822" w:rsidRPr="00F25788">
        <w:rPr>
          <w:rFonts w:ascii="Times New Roman" w:eastAsia="Times New Roman" w:hAnsi="Times New Roman" w:cs="Times New Roman"/>
          <w:color w:val="000000" w:themeColor="text1"/>
          <w:sz w:val="24"/>
          <w:szCs w:val="24"/>
        </w:rPr>
        <w:t xml:space="preserve">/ further development </w:t>
      </w:r>
      <w:r w:rsidRPr="00F25788">
        <w:rPr>
          <w:rFonts w:ascii="Times New Roman" w:eastAsia="Times New Roman" w:hAnsi="Times New Roman" w:cs="Times New Roman"/>
          <w:color w:val="000000" w:themeColor="text1"/>
          <w:sz w:val="24"/>
          <w:szCs w:val="24"/>
        </w:rPr>
        <w:t xml:space="preserve">&amp; commercialization of the Technology/ Product(s). Under this EoI, the manufacturers/companies who are responsive and fulfilling all the technical need will be shortlisted based on their R&amp;D plan, facilities and capabilities. </w:t>
      </w:r>
      <w:r w:rsidRPr="00F25788">
        <w:rPr>
          <w:rFonts w:ascii="Times New Roman" w:hAnsi="Times New Roman" w:cs="Times New Roman"/>
          <w:color w:val="000000" w:themeColor="text1"/>
          <w:sz w:val="24"/>
          <w:szCs w:val="24"/>
        </w:rPr>
        <w:t xml:space="preserve">Qualified companies/manufacturers will only be contacted for execution of MoA/MoU/Agreement for </w:t>
      </w:r>
      <w:r w:rsidRPr="00F25788">
        <w:rPr>
          <w:rFonts w:ascii="Times New Roman" w:hAnsi="Times New Roman" w:cs="Times New Roman"/>
          <w:color w:val="000000" w:themeColor="text1"/>
          <w:sz w:val="24"/>
          <w:szCs w:val="24"/>
        </w:rPr>
        <w:lastRenderedPageBreak/>
        <w:t>partnership/collaboration/technology transfer, etc.</w:t>
      </w:r>
      <w:r w:rsidR="005C171E" w:rsidRPr="00F25788">
        <w:rPr>
          <w:rFonts w:ascii="Times New Roman" w:hAnsi="Times New Roman" w:cs="Times New Roman"/>
          <w:color w:val="000000" w:themeColor="text1"/>
          <w:sz w:val="24"/>
          <w:szCs w:val="24"/>
        </w:rPr>
        <w:t xml:space="preserve"> </w:t>
      </w:r>
      <w:r w:rsidR="005F578F" w:rsidRPr="00F25788">
        <w:rPr>
          <w:rFonts w:ascii="Times New Roman" w:hAnsi="Times New Roman" w:cs="Times New Roman"/>
          <w:color w:val="000000" w:themeColor="text1"/>
          <w:sz w:val="24"/>
          <w:szCs w:val="24"/>
        </w:rPr>
        <w:t>Subsequent to the execution of the Agreement such</w:t>
      </w:r>
      <w:r w:rsidR="00F27F71" w:rsidRPr="00F25788">
        <w:rPr>
          <w:rFonts w:ascii="Times New Roman" w:hAnsi="Times New Roman" w:cs="Times New Roman"/>
          <w:color w:val="000000" w:themeColor="text1"/>
          <w:sz w:val="24"/>
          <w:szCs w:val="24"/>
        </w:rPr>
        <w:t xml:space="preserve"> </w:t>
      </w:r>
      <w:r w:rsidR="005C171E" w:rsidRPr="00F25788">
        <w:rPr>
          <w:rFonts w:ascii="Times New Roman" w:hAnsi="Times New Roman" w:cs="Times New Roman"/>
          <w:color w:val="000000" w:themeColor="text1"/>
          <w:sz w:val="24"/>
          <w:szCs w:val="24"/>
        </w:rPr>
        <w:t>companies</w:t>
      </w:r>
      <w:r w:rsidR="005F578F" w:rsidRPr="00F25788">
        <w:rPr>
          <w:rFonts w:ascii="Times New Roman" w:hAnsi="Times New Roman" w:cs="Times New Roman"/>
          <w:color w:val="000000" w:themeColor="text1"/>
          <w:sz w:val="24"/>
          <w:szCs w:val="24"/>
        </w:rPr>
        <w:t>/manufacturers</w:t>
      </w:r>
      <w:r w:rsidR="005C171E" w:rsidRPr="00F25788">
        <w:rPr>
          <w:rFonts w:ascii="Times New Roman" w:hAnsi="Times New Roman" w:cs="Times New Roman"/>
          <w:color w:val="000000" w:themeColor="text1"/>
          <w:sz w:val="24"/>
          <w:szCs w:val="24"/>
        </w:rPr>
        <w:t xml:space="preserve"> shall be </w:t>
      </w:r>
      <w:r w:rsidR="00BB0DCE" w:rsidRPr="00F25788">
        <w:rPr>
          <w:rFonts w:ascii="Times New Roman" w:hAnsi="Times New Roman" w:cs="Times New Roman"/>
          <w:color w:val="000000" w:themeColor="text1"/>
          <w:sz w:val="24"/>
          <w:szCs w:val="24"/>
        </w:rPr>
        <w:t>responsible</w:t>
      </w:r>
      <w:r w:rsidR="005C171E" w:rsidRPr="00F25788">
        <w:rPr>
          <w:rFonts w:ascii="Times New Roman" w:hAnsi="Times New Roman" w:cs="Times New Roman"/>
          <w:color w:val="000000" w:themeColor="text1"/>
          <w:sz w:val="24"/>
          <w:szCs w:val="24"/>
        </w:rPr>
        <w:t xml:space="preserve"> to </w:t>
      </w:r>
      <w:r w:rsidR="005F578F" w:rsidRPr="00F25788">
        <w:rPr>
          <w:rFonts w:ascii="Times New Roman" w:hAnsi="Times New Roman" w:cs="Times New Roman"/>
          <w:color w:val="000000" w:themeColor="text1"/>
          <w:sz w:val="24"/>
          <w:szCs w:val="24"/>
        </w:rPr>
        <w:t xml:space="preserve">pay </w:t>
      </w:r>
      <w:r w:rsidR="007F7631" w:rsidRPr="00F25788">
        <w:rPr>
          <w:rFonts w:ascii="Times New Roman" w:hAnsi="Times New Roman" w:cs="Times New Roman"/>
          <w:color w:val="000000" w:themeColor="text1"/>
          <w:sz w:val="24"/>
          <w:szCs w:val="24"/>
        </w:rPr>
        <w:t xml:space="preserve">the </w:t>
      </w:r>
      <w:r w:rsidR="005C171E" w:rsidRPr="00E65371">
        <w:rPr>
          <w:rFonts w:ascii="Times New Roman" w:hAnsi="Times New Roman" w:cs="Times New Roman"/>
          <w:color w:val="000000" w:themeColor="text1"/>
          <w:sz w:val="24"/>
          <w:szCs w:val="24"/>
        </w:rPr>
        <w:t>Royalty</w:t>
      </w:r>
      <w:r w:rsidR="00003399" w:rsidRPr="00E65371">
        <w:rPr>
          <w:rFonts w:ascii="Times New Roman" w:hAnsi="Times New Roman" w:cs="Times New Roman"/>
          <w:color w:val="000000" w:themeColor="text1"/>
          <w:sz w:val="24"/>
          <w:szCs w:val="24"/>
        </w:rPr>
        <w:t xml:space="preserve"> @</w:t>
      </w:r>
      <w:r w:rsidR="005469E6" w:rsidRPr="00E65371">
        <w:rPr>
          <w:rFonts w:ascii="Times New Roman" w:hAnsi="Times New Roman" w:cs="Times New Roman"/>
          <w:color w:val="000000" w:themeColor="text1"/>
          <w:sz w:val="24"/>
          <w:szCs w:val="24"/>
        </w:rPr>
        <w:t xml:space="preserve"> </w:t>
      </w:r>
      <w:r w:rsidR="00003399" w:rsidRPr="00E65371">
        <w:rPr>
          <w:rFonts w:ascii="Times New Roman" w:hAnsi="Times New Roman" w:cs="Times New Roman"/>
          <w:color w:val="000000" w:themeColor="text1"/>
          <w:sz w:val="24"/>
          <w:szCs w:val="24"/>
        </w:rPr>
        <w:t>2%</w:t>
      </w:r>
      <w:r w:rsidR="00003399" w:rsidRPr="00F25788">
        <w:rPr>
          <w:rFonts w:ascii="Times New Roman" w:hAnsi="Times New Roman" w:cs="Times New Roman"/>
          <w:color w:val="000000" w:themeColor="text1"/>
          <w:sz w:val="24"/>
          <w:szCs w:val="24"/>
        </w:rPr>
        <w:t xml:space="preserve"> on Net sales</w:t>
      </w:r>
      <w:r w:rsidR="00805846" w:rsidRPr="00F25788">
        <w:rPr>
          <w:rFonts w:ascii="Times New Roman" w:hAnsi="Times New Roman" w:cs="Times New Roman"/>
          <w:color w:val="000000" w:themeColor="text1"/>
          <w:sz w:val="24"/>
          <w:szCs w:val="24"/>
        </w:rPr>
        <w:t>,</w:t>
      </w:r>
      <w:r w:rsidR="007F7631" w:rsidRPr="00F25788">
        <w:rPr>
          <w:rFonts w:ascii="Times New Roman" w:hAnsi="Times New Roman" w:cs="Times New Roman"/>
          <w:color w:val="000000" w:themeColor="text1"/>
          <w:sz w:val="24"/>
          <w:szCs w:val="24"/>
        </w:rPr>
        <w:t xml:space="preserve"> </w:t>
      </w:r>
      <w:r w:rsidR="005C171E" w:rsidRPr="00F25788">
        <w:rPr>
          <w:rFonts w:ascii="Times New Roman" w:hAnsi="Times New Roman" w:cs="Times New Roman"/>
          <w:color w:val="000000" w:themeColor="text1"/>
          <w:sz w:val="24"/>
          <w:szCs w:val="24"/>
        </w:rPr>
        <w:t xml:space="preserve">as </w:t>
      </w:r>
      <w:r w:rsidR="005469E6" w:rsidRPr="00F25788">
        <w:rPr>
          <w:rFonts w:ascii="Times New Roman" w:hAnsi="Times New Roman" w:cs="Times New Roman"/>
          <w:color w:val="000000" w:themeColor="text1"/>
          <w:sz w:val="24"/>
          <w:szCs w:val="24"/>
        </w:rPr>
        <w:t>applicable</w:t>
      </w:r>
      <w:r w:rsidR="00805846" w:rsidRPr="00F25788">
        <w:rPr>
          <w:rFonts w:ascii="Times New Roman" w:hAnsi="Times New Roman" w:cs="Times New Roman"/>
          <w:color w:val="000000" w:themeColor="text1"/>
          <w:sz w:val="24"/>
          <w:szCs w:val="24"/>
        </w:rPr>
        <w:t>,</w:t>
      </w:r>
      <w:r w:rsidR="005469E6" w:rsidRPr="00F25788">
        <w:rPr>
          <w:rFonts w:ascii="Times New Roman" w:hAnsi="Times New Roman" w:cs="Times New Roman"/>
          <w:color w:val="000000" w:themeColor="text1"/>
          <w:sz w:val="24"/>
          <w:szCs w:val="24"/>
        </w:rPr>
        <w:t xml:space="preserve"> according to the</w:t>
      </w:r>
      <w:r w:rsidR="005C171E" w:rsidRPr="00F25788">
        <w:rPr>
          <w:rFonts w:ascii="Times New Roman" w:hAnsi="Times New Roman" w:cs="Times New Roman"/>
          <w:color w:val="000000" w:themeColor="text1"/>
          <w:sz w:val="24"/>
          <w:szCs w:val="24"/>
        </w:rPr>
        <w:t xml:space="preserve"> ICMR </w:t>
      </w:r>
      <w:r w:rsidR="00674F68" w:rsidRPr="00F25788">
        <w:rPr>
          <w:rFonts w:ascii="Times New Roman" w:hAnsi="Times New Roman" w:cs="Times New Roman"/>
          <w:color w:val="000000" w:themeColor="text1"/>
          <w:sz w:val="24"/>
          <w:szCs w:val="24"/>
        </w:rPr>
        <w:t xml:space="preserve">Guidelines for </w:t>
      </w:r>
      <w:r w:rsidR="00E65371" w:rsidRPr="0022202F">
        <w:rPr>
          <w:rFonts w:ascii="Times New Roman" w:hAnsi="Times New Roman" w:cs="Times New Roman"/>
          <w:color w:val="000000" w:themeColor="text1"/>
          <w:sz w:val="24"/>
          <w:szCs w:val="24"/>
        </w:rPr>
        <w:t>Technology Development Collaboratio</w:t>
      </w:r>
      <w:r w:rsidR="00E65371">
        <w:rPr>
          <w:rFonts w:ascii="Times New Roman" w:hAnsi="Times New Roman" w:cs="Times New Roman"/>
          <w:color w:val="000000" w:themeColor="text1"/>
          <w:sz w:val="24"/>
          <w:szCs w:val="24"/>
        </w:rPr>
        <w:t>n.</w:t>
      </w:r>
      <w:r w:rsidR="007F7631" w:rsidRPr="00F25788">
        <w:rPr>
          <w:rFonts w:ascii="Times New Roman" w:hAnsi="Times New Roman" w:cs="Times New Roman"/>
          <w:color w:val="000000" w:themeColor="text1"/>
          <w:sz w:val="24"/>
          <w:szCs w:val="24"/>
        </w:rPr>
        <w:t xml:space="preserve"> </w:t>
      </w:r>
      <w:r w:rsidR="004A6FF2" w:rsidRPr="00F25788">
        <w:rPr>
          <w:rFonts w:ascii="Times New Roman" w:hAnsi="Times New Roman" w:cs="Times New Roman"/>
          <w:b/>
          <w:bCs/>
          <w:color w:val="000000" w:themeColor="text1"/>
          <w:sz w:val="24"/>
          <w:szCs w:val="24"/>
        </w:rPr>
        <w:t xml:space="preserve"> </w:t>
      </w:r>
    </w:p>
    <w:p w14:paraId="4367B4F0" w14:textId="77777777"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Publication</w:t>
      </w:r>
    </w:p>
    <w:p w14:paraId="036DBBBA" w14:textId="77777777" w:rsidR="001F056D" w:rsidRPr="00F25788" w:rsidRDefault="006C15C9" w:rsidP="00C86F75">
      <w:pPr>
        <w:pStyle w:val="ListParagraph"/>
        <w:numPr>
          <w:ilvl w:val="2"/>
          <w:numId w:val="1"/>
        </w:numPr>
        <w:spacing w:before="120" w:after="120" w:line="276" w:lineRule="auto"/>
        <w:ind w:left="567"/>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 xml:space="preserve">In case of Co-development, the Parties shall have equal rights on the manuscripts/scientific publications (joint publication/acknowledgment /other credits as applicable) and in accordance with guidelines of International Committee of Medical Journal Editors (ICMJE.org). </w:t>
      </w:r>
    </w:p>
    <w:p w14:paraId="23C7857F" w14:textId="77777777" w:rsidR="00221066" w:rsidRPr="00F25788" w:rsidRDefault="006C15C9" w:rsidP="00C86F75">
      <w:pPr>
        <w:pStyle w:val="ListParagraph"/>
        <w:numPr>
          <w:ilvl w:val="2"/>
          <w:numId w:val="1"/>
        </w:numPr>
        <w:spacing w:before="120" w:after="120" w:line="276" w:lineRule="auto"/>
        <w:ind w:left="567" w:hanging="141"/>
        <w:jc w:val="both"/>
        <w:rPr>
          <w:rFonts w:ascii="Times New Roman" w:eastAsia="Times New Roman" w:hAnsi="Times New Roman" w:cs="Times New Roman"/>
          <w:b/>
          <w:color w:val="000000" w:themeColor="text1"/>
          <w:sz w:val="24"/>
          <w:szCs w:val="24"/>
        </w:rPr>
      </w:pPr>
      <w:r w:rsidRPr="00F25788">
        <w:rPr>
          <w:rFonts w:ascii="Times New Roman" w:hAnsi="Times New Roman" w:cs="Times New Roman"/>
          <w:color w:val="000000" w:themeColor="text1"/>
          <w:sz w:val="24"/>
          <w:szCs w:val="24"/>
        </w:rPr>
        <w:t xml:space="preserve">Support of ICMR must be duly acknowledged in all publications by the Company. </w:t>
      </w:r>
    </w:p>
    <w:p w14:paraId="38591215" w14:textId="77777777" w:rsidR="00665AE1" w:rsidRPr="00F25788" w:rsidRDefault="006C15C9" w:rsidP="00C86F75">
      <w:pPr>
        <w:pStyle w:val="ListParagraph"/>
        <w:numPr>
          <w:ilvl w:val="2"/>
          <w:numId w:val="1"/>
        </w:numPr>
        <w:spacing w:before="120" w:after="120" w:line="276" w:lineRule="auto"/>
        <w:ind w:left="567" w:hanging="141"/>
        <w:jc w:val="both"/>
        <w:rPr>
          <w:rFonts w:ascii="Times New Roman" w:eastAsia="Times New Roman" w:hAnsi="Times New Roman" w:cs="Times New Roman"/>
          <w:b/>
          <w:color w:val="000000" w:themeColor="text1"/>
          <w:sz w:val="24"/>
          <w:szCs w:val="24"/>
        </w:rPr>
      </w:pPr>
      <w:r w:rsidRPr="00F25788">
        <w:rPr>
          <w:rFonts w:ascii="Times New Roman" w:hAnsi="Times New Roman" w:cs="Times New Roman"/>
          <w:color w:val="000000" w:themeColor="text1"/>
          <w:sz w:val="24"/>
          <w:szCs w:val="24"/>
        </w:rPr>
        <w:t>ICMR Scientists can be given due to advantage of authorships in the publications arising out of Licensing/co-development.</w:t>
      </w:r>
    </w:p>
    <w:p w14:paraId="3E468F2A" w14:textId="77777777" w:rsidR="001F056D" w:rsidRPr="00F25788" w:rsidRDefault="006C15C9" w:rsidP="00C86F75">
      <w:pPr>
        <w:pStyle w:val="ListParagraph"/>
        <w:numPr>
          <w:ilvl w:val="0"/>
          <w:numId w:val="1"/>
        </w:numPr>
        <w:spacing w:before="120" w:after="120" w:line="276" w:lineRule="auto"/>
        <w:ind w:left="567" w:hanging="567"/>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Data Rights</w:t>
      </w:r>
    </w:p>
    <w:p w14:paraId="024A238D" w14:textId="6D32E711" w:rsidR="00822FB1" w:rsidRPr="00F25788" w:rsidRDefault="006C15C9" w:rsidP="00C86F75">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  </w:t>
      </w:r>
      <w:r w:rsidR="00822FB1" w:rsidRPr="00F25788">
        <w:rPr>
          <w:rFonts w:ascii="Times New Roman" w:eastAsia="Times New Roman" w:hAnsi="Times New Roman" w:cs="Times New Roman"/>
          <w:color w:val="000000" w:themeColor="text1"/>
          <w:sz w:val="24"/>
          <w:szCs w:val="24"/>
        </w:rPr>
        <w:t>Data Rights will be exclusively with ICMR, if ICMR provide 100% funding.</w:t>
      </w:r>
    </w:p>
    <w:p w14:paraId="7503CA6A" w14:textId="77777777" w:rsidR="002E1DAE" w:rsidRPr="00F25788" w:rsidRDefault="00822FB1" w:rsidP="00C86F75">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ii. </w:t>
      </w:r>
      <w:r w:rsidR="006C15C9" w:rsidRPr="00F25788">
        <w:rPr>
          <w:rFonts w:ascii="Times New Roman" w:eastAsia="Times New Roman" w:hAnsi="Times New Roman" w:cs="Times New Roman"/>
          <w:color w:val="000000" w:themeColor="text1"/>
          <w:sz w:val="24"/>
          <w:szCs w:val="24"/>
        </w:rPr>
        <w:t>Data rights shall be jointly owned by ICMR and Licensee/Co-developer</w:t>
      </w:r>
      <w:r w:rsidRPr="00F25788">
        <w:rPr>
          <w:rFonts w:ascii="Times New Roman" w:eastAsia="Times New Roman" w:hAnsi="Times New Roman" w:cs="Times New Roman"/>
          <w:color w:val="000000" w:themeColor="text1"/>
          <w:sz w:val="24"/>
          <w:szCs w:val="24"/>
        </w:rPr>
        <w:t>, in case of joint funding.</w:t>
      </w:r>
    </w:p>
    <w:p w14:paraId="01EF0287" w14:textId="18E3C4DB" w:rsidR="001F056D" w:rsidRPr="00F25788" w:rsidRDefault="00822FB1" w:rsidP="00C86F75">
      <w:pPr>
        <w:spacing w:before="120" w:after="120" w:line="276" w:lineRule="auto"/>
        <w:ind w:left="567" w:hanging="283"/>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t>
      </w:r>
      <w:r w:rsidR="006C15C9" w:rsidRPr="00F25788">
        <w:rPr>
          <w:rFonts w:ascii="Times New Roman" w:eastAsia="Times New Roman" w:hAnsi="Times New Roman" w:cs="Times New Roman"/>
          <w:color w:val="000000" w:themeColor="text1"/>
          <w:sz w:val="24"/>
          <w:szCs w:val="24"/>
        </w:rPr>
        <w:t>ii. Data rights in cases where Artificial Intelligence is involved shall be dealt separately.</w:t>
      </w:r>
    </w:p>
    <w:p w14:paraId="49409EED" w14:textId="20540659" w:rsidR="001F056D" w:rsidRPr="00F25788" w:rsidRDefault="006C15C9" w:rsidP="00C86F75">
      <w:pPr>
        <w:spacing w:before="120" w:after="120" w:line="276" w:lineRule="auto"/>
        <w:ind w:left="567" w:hanging="29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t>
      </w:r>
      <w:r w:rsidR="00822FB1" w:rsidRPr="00F25788">
        <w:rPr>
          <w:rFonts w:ascii="Times New Roman" w:eastAsia="Times New Roman" w:hAnsi="Times New Roman" w:cs="Times New Roman"/>
          <w:color w:val="000000" w:themeColor="text1"/>
          <w:sz w:val="24"/>
          <w:szCs w:val="24"/>
        </w:rPr>
        <w:t>v</w:t>
      </w:r>
      <w:r w:rsidRPr="00F25788">
        <w:rPr>
          <w:rFonts w:ascii="Times New Roman" w:eastAsia="Times New Roman" w:hAnsi="Times New Roman" w:cs="Times New Roman"/>
          <w:color w:val="000000" w:themeColor="text1"/>
          <w:sz w:val="24"/>
          <w:szCs w:val="24"/>
        </w:rPr>
        <w:t>. Licensee/ Company to ensure that data is anonymized, kept confidential and strictly   abide by the provisions of Information Technology Act, 2000 while dealing with such data</w:t>
      </w:r>
    </w:p>
    <w:p w14:paraId="4709334C" w14:textId="41496145"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Details of documents to be furnished </w:t>
      </w:r>
    </w:p>
    <w:p w14:paraId="2B10B37C" w14:textId="77777777" w:rsidR="001F056D" w:rsidRPr="00F25788" w:rsidRDefault="006C15C9" w:rsidP="00C86F75">
      <w:pPr>
        <w:spacing w:before="120" w:after="120" w:line="276" w:lineRule="auto"/>
        <w:ind w:left="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Proponents are requested to go through all pre-qualification requirements, scope of work for execution &amp; requirements with respect to technical capabilities for submission of interest, subject for verification by ICMR.</w:t>
      </w:r>
    </w:p>
    <w:p w14:paraId="3AC25E5C" w14:textId="77777777" w:rsidR="001F056D" w:rsidRPr="00F25788" w:rsidRDefault="006C15C9" w:rsidP="00C86F75">
      <w:pPr>
        <w:spacing w:before="120" w:after="120" w:line="276" w:lineRule="auto"/>
        <w:ind w:firstLine="142"/>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w:t>
      </w:r>
      <w:r w:rsidR="00665AE1"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Documents to be furnished are as follows:</w:t>
      </w:r>
    </w:p>
    <w:p w14:paraId="4DAABFBF" w14:textId="7777777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Declaration - Expression of Interest (Format – 1)</w:t>
      </w:r>
    </w:p>
    <w:p w14:paraId="2A8AD170" w14:textId="7777777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 (Format – 2)</w:t>
      </w:r>
    </w:p>
    <w:p w14:paraId="2A91815E" w14:textId="7777777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Blacklisting (Format-3)</w:t>
      </w:r>
    </w:p>
    <w:p w14:paraId="2B1CB829" w14:textId="2CA52E5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Non-</w:t>
      </w:r>
      <w:r w:rsidR="00702A2C" w:rsidRPr="00F25788">
        <w:rPr>
          <w:rFonts w:ascii="Times New Roman" w:eastAsia="Times New Roman" w:hAnsi="Times New Roman" w:cs="Times New Roman"/>
          <w:color w:val="000000" w:themeColor="text1"/>
          <w:sz w:val="24"/>
          <w:szCs w:val="24"/>
        </w:rPr>
        <w:t>Conviction</w:t>
      </w:r>
      <w:r w:rsidRPr="00F25788">
        <w:rPr>
          <w:rFonts w:ascii="Times New Roman" w:eastAsia="Times New Roman" w:hAnsi="Times New Roman" w:cs="Times New Roman"/>
          <w:color w:val="000000" w:themeColor="text1"/>
          <w:sz w:val="24"/>
          <w:szCs w:val="24"/>
        </w:rPr>
        <w:t xml:space="preserve"> (Format – 4)</w:t>
      </w:r>
    </w:p>
    <w:p w14:paraId="07D1BB8A" w14:textId="7777777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EoI document with each page duly stamped and signed by the Authorized signatory.</w:t>
      </w:r>
    </w:p>
    <w:p w14:paraId="14144AEB" w14:textId="7777777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with regard to laboratory facility (Format – 5)</w:t>
      </w:r>
    </w:p>
    <w:p w14:paraId="698ACC2C" w14:textId="7777777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Production Capacity Undertaking (Format-6)</w:t>
      </w:r>
    </w:p>
    <w:p w14:paraId="0CC793AC" w14:textId="7777777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Supporting documents, as mentioned in Format-1</w:t>
      </w:r>
    </w:p>
    <w:p w14:paraId="5F78DF3C" w14:textId="7777777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MSME Certificate (if applicable)</w:t>
      </w:r>
    </w:p>
    <w:p w14:paraId="3B18F204" w14:textId="3DBF109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Concept note on business plan- A brief concept note on R&amp;D, clinical studies, planning &amp; execution, production, marketing etc. with timeline (not more than 5</w:t>
      </w:r>
      <w:r w:rsidR="00C47792">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pages)</w:t>
      </w:r>
    </w:p>
    <w:p w14:paraId="47094889" w14:textId="77777777" w:rsidR="001F056D" w:rsidRPr="00F25788" w:rsidRDefault="006C15C9" w:rsidP="00C86F75">
      <w:pPr>
        <w:pStyle w:val="ListParagraph"/>
        <w:numPr>
          <w:ilvl w:val="0"/>
          <w:numId w:val="10"/>
        </w:numPr>
        <w:spacing w:before="120" w:after="120" w:line="276" w:lineRule="auto"/>
        <w:ind w:left="1134"/>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Any other information which proponent may wish to provide to support the EoI.</w:t>
      </w:r>
    </w:p>
    <w:p w14:paraId="45D3980C" w14:textId="77777777" w:rsidR="001F056D" w:rsidRPr="00F25788" w:rsidRDefault="006C15C9" w:rsidP="00C86F7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reserves the right to call for any clarifications confined in the broad scope, wherever such a clarification become necessary for proper judgement in evaluation.</w:t>
      </w:r>
    </w:p>
    <w:p w14:paraId="0E599CB8" w14:textId="3622B008"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Rejection Criteria</w:t>
      </w:r>
    </w:p>
    <w:p w14:paraId="460D29C9" w14:textId="29D254E7" w:rsidR="001F056D" w:rsidRPr="00F25788" w:rsidRDefault="006C15C9" w:rsidP="00C86F75">
      <w:pPr>
        <w:spacing w:before="120" w:after="120" w:line="276" w:lineRule="auto"/>
        <w:ind w:left="54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application is liable to be rejected if:</w:t>
      </w:r>
    </w:p>
    <w:p w14:paraId="0208DDDD" w14:textId="77777777" w:rsidR="001F056D" w:rsidRPr="00F25788" w:rsidRDefault="006C15C9" w:rsidP="00C86F7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proposal is not submitted as per the requirements indicated in the EoI.</w:t>
      </w:r>
    </w:p>
    <w:p w14:paraId="29341298" w14:textId="77777777" w:rsidR="001F056D" w:rsidRPr="00F25788" w:rsidRDefault="006C15C9" w:rsidP="00C86F7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Not in the prescribed format.</w:t>
      </w:r>
    </w:p>
    <w:p w14:paraId="4DBA2A9C" w14:textId="77777777" w:rsidR="001F056D" w:rsidRPr="00F25788" w:rsidRDefault="006C15C9" w:rsidP="00C86F7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Not properly stamped and signed.</w:t>
      </w:r>
    </w:p>
    <w:p w14:paraId="7A0187E6" w14:textId="77777777" w:rsidR="001F056D" w:rsidRPr="00F25788" w:rsidRDefault="006C15C9" w:rsidP="00C86F7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Received after the expiry of due date and time.</w:t>
      </w:r>
    </w:p>
    <w:p w14:paraId="27C76B9B" w14:textId="77777777" w:rsidR="001F056D" w:rsidRPr="00F25788" w:rsidRDefault="006C15C9" w:rsidP="00C86F7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All relevant supporting documents are not furnished with the Pre-Qualification Criteria (PQC).</w:t>
      </w:r>
    </w:p>
    <w:p w14:paraId="2877E643" w14:textId="77777777" w:rsidR="001F056D" w:rsidRPr="00F25788" w:rsidRDefault="006C15C9" w:rsidP="00C86F7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proposal shall be substantially responsive without any material deviation, failing which the proposal shall be summarily rejected.</w:t>
      </w:r>
    </w:p>
    <w:p w14:paraId="1AC960B9" w14:textId="77777777" w:rsidR="00F27F71" w:rsidRPr="00F25788" w:rsidRDefault="006C15C9" w:rsidP="00C86F7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Applications not fulfilling the terms of the document will be summarily rejected.</w:t>
      </w:r>
    </w:p>
    <w:p w14:paraId="3A905E84" w14:textId="77777777" w:rsidR="00F27F71" w:rsidRPr="00F25788" w:rsidRDefault="006C15C9" w:rsidP="00C86F75">
      <w:pPr>
        <w:numPr>
          <w:ilvl w:val="0"/>
          <w:numId w:val="6"/>
        </w:numPr>
        <w:tabs>
          <w:tab w:val="left" w:pos="993"/>
        </w:tabs>
        <w:spacing w:before="120" w:after="120" w:line="276" w:lineRule="auto"/>
        <w:ind w:left="851" w:hanging="539"/>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Any other non-compliance.</w:t>
      </w:r>
    </w:p>
    <w:p w14:paraId="00C56742" w14:textId="77777777" w:rsidR="001F056D" w:rsidRPr="00F25788" w:rsidRDefault="006C15C9" w:rsidP="00C86F75">
      <w:pPr>
        <w:numPr>
          <w:ilvl w:val="0"/>
          <w:numId w:val="1"/>
        </w:numPr>
        <w:tabs>
          <w:tab w:val="left" w:pos="993"/>
        </w:tabs>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Evaluation Methodology</w:t>
      </w:r>
    </w:p>
    <w:p w14:paraId="7DE58C63" w14:textId="2DA206AE" w:rsidR="001F056D" w:rsidRPr="00F25788" w:rsidRDefault="006C15C9" w:rsidP="00C86F7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Screening of EoIs shall be carried out as per Pre-Qualification criteria mentioned in the EoI document and based on verification of documents submitted. </w:t>
      </w:r>
      <w:r w:rsidR="00003399" w:rsidRPr="00F25788">
        <w:rPr>
          <w:rFonts w:ascii="Times New Roman" w:eastAsia="Times New Roman" w:hAnsi="Times New Roman" w:cs="Times New Roman"/>
          <w:color w:val="000000" w:themeColor="text1"/>
          <w:sz w:val="24"/>
          <w:szCs w:val="24"/>
        </w:rPr>
        <w:t xml:space="preserve"> </w:t>
      </w:r>
    </w:p>
    <w:p w14:paraId="5C279648" w14:textId="563E6B12" w:rsidR="001F056D" w:rsidRPr="00F25788" w:rsidRDefault="006C15C9" w:rsidP="00C86F75">
      <w:pPr>
        <w:numPr>
          <w:ilvl w:val="0"/>
          <w:numId w:val="1"/>
        </w:numPr>
        <w:tabs>
          <w:tab w:val="left" w:pos="993"/>
        </w:tabs>
        <w:spacing w:before="120" w:after="120" w:line="276" w:lineRule="auto"/>
        <w:ind w:left="567" w:hanging="567"/>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Pre-Qualification Criteria (PQC)</w:t>
      </w:r>
    </w:p>
    <w:p w14:paraId="35775C60" w14:textId="43592209" w:rsidR="00FB0268" w:rsidRPr="00F25788" w:rsidRDefault="006C15C9" w:rsidP="00C86F75">
      <w:pPr>
        <w:spacing w:before="120" w:after="120" w:line="276" w:lineRule="auto"/>
        <w:ind w:left="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following will be the minimum Pre-Qualification Criteria (PQC). Responses not meeting the minimum PQC will be summarily rejected and will not be evaluated further:</w:t>
      </w:r>
    </w:p>
    <w:tbl>
      <w:tblPr>
        <w:tblStyle w:val="Style3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252"/>
        <w:gridCol w:w="4678"/>
      </w:tblGrid>
      <w:tr w:rsidR="00CA72B7" w:rsidRPr="00F25788" w14:paraId="14407A6A" w14:textId="77777777" w:rsidTr="00C86F75">
        <w:trPr>
          <w:trHeight w:val="900"/>
        </w:trPr>
        <w:tc>
          <w:tcPr>
            <w:tcW w:w="851" w:type="dxa"/>
          </w:tcPr>
          <w:p w14:paraId="4B501297" w14:textId="77777777" w:rsidR="001F056D" w:rsidRPr="00F25788" w:rsidRDefault="006C15C9" w:rsidP="00FB0268">
            <w:pPr>
              <w:spacing w:line="276" w:lineRule="auto"/>
              <w:ind w:left="146" w:right="131"/>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4252" w:type="dxa"/>
          </w:tcPr>
          <w:p w14:paraId="59E604D8" w14:textId="77777777" w:rsidR="001F056D" w:rsidRPr="00F25788" w:rsidRDefault="006C15C9" w:rsidP="00FB0268">
            <w:pPr>
              <w:spacing w:line="276" w:lineRule="auto"/>
              <w:ind w:left="145" w:right="172"/>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Pre-Qualification Criteria (General)</w:t>
            </w:r>
          </w:p>
        </w:tc>
        <w:tc>
          <w:tcPr>
            <w:tcW w:w="4678" w:type="dxa"/>
          </w:tcPr>
          <w:p w14:paraId="6854B213" w14:textId="77777777" w:rsidR="001F056D" w:rsidRPr="00F25788" w:rsidRDefault="006C15C9" w:rsidP="00FB0268">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Supporting copy of documents required </w:t>
            </w:r>
            <w:r w:rsidRPr="00F25788">
              <w:rPr>
                <w:rFonts w:ascii="Times New Roman" w:eastAsia="Times New Roman" w:hAnsi="Times New Roman" w:cs="Times New Roman"/>
                <w:color w:val="000000" w:themeColor="text1"/>
                <w:sz w:val="24"/>
                <w:szCs w:val="24"/>
              </w:rPr>
              <w:t>(All documents must be self-attested by the authorized person of the proponent)</w:t>
            </w:r>
          </w:p>
        </w:tc>
      </w:tr>
      <w:tr w:rsidR="00CA72B7" w:rsidRPr="00F25788" w14:paraId="3D8370C2" w14:textId="77777777" w:rsidTr="00C86F75">
        <w:trPr>
          <w:trHeight w:val="437"/>
        </w:trPr>
        <w:tc>
          <w:tcPr>
            <w:tcW w:w="9781" w:type="dxa"/>
            <w:gridSpan w:val="3"/>
          </w:tcPr>
          <w:p w14:paraId="08A5037C" w14:textId="77777777" w:rsidR="001F056D" w:rsidRPr="00F25788" w:rsidRDefault="006C15C9" w:rsidP="00FB0268">
            <w:pPr>
              <w:spacing w:line="276" w:lineRule="auto"/>
              <w:ind w:left="111" w:right="145"/>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General Criteria</w:t>
            </w:r>
          </w:p>
        </w:tc>
      </w:tr>
      <w:tr w:rsidR="00CA72B7" w:rsidRPr="00F25788" w14:paraId="6C4893D5" w14:textId="77777777" w:rsidTr="00C86F75">
        <w:trPr>
          <w:trHeight w:val="1530"/>
        </w:trPr>
        <w:tc>
          <w:tcPr>
            <w:tcW w:w="851" w:type="dxa"/>
          </w:tcPr>
          <w:p w14:paraId="76898B9B" w14:textId="77777777" w:rsidR="001F056D" w:rsidRPr="00F25788" w:rsidRDefault="006C15C9" w:rsidP="00FB0268">
            <w:pPr>
              <w:spacing w:line="276" w:lineRule="auto"/>
              <w:ind w:left="146" w:right="131"/>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4252" w:type="dxa"/>
          </w:tcPr>
          <w:p w14:paraId="15BD9DF1" w14:textId="7B800BF4" w:rsidR="001F056D" w:rsidRPr="00F25788" w:rsidRDefault="006C15C9" w:rsidP="00FB0268">
            <w:pPr>
              <w:spacing w:line="276" w:lineRule="auto"/>
              <w:ind w:left="151"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shall be a legal entity, registered as Institution/Company/ LLP/ Society/ partnership firm/ proprietorship firm</w:t>
            </w:r>
            <w:r w:rsidR="002D04F6" w:rsidRPr="00F25788">
              <w:rPr>
                <w:rFonts w:ascii="Times New Roman" w:eastAsia="Times New Roman" w:hAnsi="Times New Roman" w:cs="Times New Roman"/>
                <w:color w:val="000000" w:themeColor="text1"/>
                <w:sz w:val="24"/>
                <w:szCs w:val="24"/>
              </w:rPr>
              <w:t xml:space="preserve"> under respective acts in India</w:t>
            </w:r>
            <w:r w:rsidR="002D04F6" w:rsidRPr="00F25788">
              <w:rPr>
                <w:rFonts w:ascii="Times New Roman" w:eastAsia="Times New Roman" w:hAnsi="Times New Roman" w:cs="Times New Roman"/>
                <w:color w:val="000000" w:themeColor="text1"/>
                <w:sz w:val="28"/>
                <w:szCs w:val="24"/>
              </w:rPr>
              <w:t xml:space="preserve"> </w:t>
            </w:r>
            <w:r w:rsidR="002D04F6" w:rsidRPr="00F25788">
              <w:rPr>
                <w:rFonts w:ascii="Times New Roman" w:hAnsi="Times New Roman"/>
                <w:sz w:val="24"/>
              </w:rPr>
              <w:t>and shall have more than 51% of Company stakes by promoters from India.</w:t>
            </w:r>
          </w:p>
        </w:tc>
        <w:tc>
          <w:tcPr>
            <w:tcW w:w="4678" w:type="dxa"/>
          </w:tcPr>
          <w:p w14:paraId="2660D7EE" w14:textId="77777777" w:rsidR="001F056D" w:rsidRPr="00F25788" w:rsidRDefault="006C15C9" w:rsidP="00FB0268">
            <w:pPr>
              <w:spacing w:line="276" w:lineRule="auto"/>
              <w:ind w:left="111" w:right="145"/>
              <w:rPr>
                <w:rFonts w:ascii="Times New Roman" w:eastAsia="Times New Roman" w:hAnsi="Times New Roman" w:cs="Times New Roman"/>
                <w:color w:val="000000" w:themeColor="text1"/>
                <w:sz w:val="24"/>
                <w:szCs w:val="24"/>
              </w:rPr>
            </w:pPr>
            <w:bookmarkStart w:id="1" w:name="_heading=h.30j0zll" w:colFirst="0" w:colLast="0"/>
            <w:bookmarkEnd w:id="1"/>
            <w:r w:rsidRPr="00F25788">
              <w:rPr>
                <w:rFonts w:ascii="Times New Roman" w:eastAsia="Times New Roman" w:hAnsi="Times New Roman" w:cs="Times New Roman"/>
                <w:color w:val="000000" w:themeColor="text1"/>
                <w:sz w:val="24"/>
                <w:szCs w:val="24"/>
              </w:rPr>
              <w:t>Registration of firm/ organization/Company Incorporation Certificate from Registrar of Companies (ROC) /Partnership deed etc. whichever is applicable</w:t>
            </w:r>
          </w:p>
        </w:tc>
      </w:tr>
      <w:tr w:rsidR="00CA72B7" w:rsidRPr="00F25788" w14:paraId="7FFC09FE" w14:textId="77777777" w:rsidTr="00C86F75">
        <w:trPr>
          <w:trHeight w:val="882"/>
        </w:trPr>
        <w:tc>
          <w:tcPr>
            <w:tcW w:w="851" w:type="dxa"/>
          </w:tcPr>
          <w:p w14:paraId="375C526F"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2</w:t>
            </w:r>
          </w:p>
        </w:tc>
        <w:tc>
          <w:tcPr>
            <w:tcW w:w="4252" w:type="dxa"/>
          </w:tcPr>
          <w:p w14:paraId="6BD33022"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must be registered in India with taxation and other administrative authorities.</w:t>
            </w:r>
          </w:p>
        </w:tc>
        <w:tc>
          <w:tcPr>
            <w:tcW w:w="4678" w:type="dxa"/>
          </w:tcPr>
          <w:p w14:paraId="1FEA70F4"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GST Registration or GST exemption certificate/ PAN Card</w:t>
            </w:r>
          </w:p>
        </w:tc>
      </w:tr>
      <w:tr w:rsidR="00CA72B7" w:rsidRPr="00F25788" w14:paraId="4B013FB8" w14:textId="77777777" w:rsidTr="00C86F75">
        <w:trPr>
          <w:trHeight w:val="827"/>
        </w:trPr>
        <w:tc>
          <w:tcPr>
            <w:tcW w:w="851" w:type="dxa"/>
          </w:tcPr>
          <w:p w14:paraId="03184ED0"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4252" w:type="dxa"/>
          </w:tcPr>
          <w:p w14:paraId="569426A7" w14:textId="410527C8" w:rsidR="001F056D" w:rsidRPr="00F25788" w:rsidRDefault="002D04F6" w:rsidP="00867591">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olor w:val="000000"/>
                <w:sz w:val="24"/>
              </w:rPr>
              <w:t xml:space="preserve">The proponent should have proven prior experience of manufacturing and/or R&amp;D with manufacturing during the last three years, either in-house or through agreed collaboration and must have marketed same/similar products in the past with a good track record.  </w:t>
            </w:r>
          </w:p>
        </w:tc>
        <w:tc>
          <w:tcPr>
            <w:tcW w:w="4678" w:type="dxa"/>
          </w:tcPr>
          <w:p w14:paraId="1210D1D0" w14:textId="77777777" w:rsidR="004C1CA5" w:rsidRPr="00F25788" w:rsidRDefault="006C15C9" w:rsidP="004C1CA5">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Research paper/Pamphlet / brochure of the product/DCGI License for existing product</w:t>
            </w:r>
            <w:r w:rsidR="00EE1ADA" w:rsidRPr="00F25788">
              <w:rPr>
                <w:rFonts w:ascii="Times New Roman" w:eastAsia="Times New Roman" w:hAnsi="Times New Roman" w:cs="Times New Roman"/>
                <w:color w:val="000000" w:themeColor="text1"/>
                <w:sz w:val="24"/>
                <w:szCs w:val="24"/>
              </w:rPr>
              <w:t>.</w:t>
            </w:r>
          </w:p>
          <w:p w14:paraId="0C9BAB24" w14:textId="0C7B2D32" w:rsidR="00EE1ADA" w:rsidRPr="00F25788" w:rsidRDefault="00EE1ADA" w:rsidP="004C1CA5">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Supporting documents for collaboration, if any.</w:t>
            </w:r>
          </w:p>
        </w:tc>
      </w:tr>
      <w:tr w:rsidR="00CA72B7" w:rsidRPr="00F25788" w14:paraId="34E87ED9" w14:textId="77777777" w:rsidTr="00C86F75">
        <w:trPr>
          <w:trHeight w:val="60"/>
        </w:trPr>
        <w:tc>
          <w:tcPr>
            <w:tcW w:w="851" w:type="dxa"/>
          </w:tcPr>
          <w:p w14:paraId="09F6662A"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4252" w:type="dxa"/>
          </w:tcPr>
          <w:p w14:paraId="4CBA1773"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proponent has to be profitable and should not have incurred overall loss in </w:t>
            </w:r>
            <w:r w:rsidRPr="00F25788">
              <w:rPr>
                <w:rFonts w:ascii="Times New Roman" w:eastAsia="Times New Roman" w:hAnsi="Times New Roman" w:cs="Times New Roman"/>
                <w:color w:val="000000" w:themeColor="text1"/>
                <w:sz w:val="24"/>
                <w:szCs w:val="24"/>
              </w:rPr>
              <w:lastRenderedPageBreak/>
              <w:t>past three (3) years. (applicable on commercial firms/organizations only)</w:t>
            </w:r>
          </w:p>
        </w:tc>
        <w:tc>
          <w:tcPr>
            <w:tcW w:w="4678" w:type="dxa"/>
          </w:tcPr>
          <w:p w14:paraId="1A22677A"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lastRenderedPageBreak/>
              <w:t xml:space="preserve">Certificate from the Chartered Accountant of the Organization/ Audited Balance sheets for </w:t>
            </w:r>
            <w:r w:rsidRPr="00F25788">
              <w:rPr>
                <w:rFonts w:ascii="Times New Roman" w:eastAsia="Times New Roman" w:hAnsi="Times New Roman" w:cs="Times New Roman"/>
                <w:color w:val="000000" w:themeColor="text1"/>
                <w:sz w:val="24"/>
                <w:szCs w:val="24"/>
              </w:rPr>
              <w:lastRenderedPageBreak/>
              <w:t>last three financial years or Income Tax return.</w:t>
            </w:r>
          </w:p>
        </w:tc>
      </w:tr>
      <w:tr w:rsidR="00CA72B7" w:rsidRPr="00F25788" w14:paraId="029A5CB2" w14:textId="77777777" w:rsidTr="00C86F75">
        <w:trPr>
          <w:trHeight w:val="132"/>
        </w:trPr>
        <w:tc>
          <w:tcPr>
            <w:tcW w:w="851" w:type="dxa"/>
          </w:tcPr>
          <w:p w14:paraId="56572844"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lastRenderedPageBreak/>
              <w:t>5</w:t>
            </w:r>
          </w:p>
        </w:tc>
        <w:tc>
          <w:tcPr>
            <w:tcW w:w="4252" w:type="dxa"/>
          </w:tcPr>
          <w:p w14:paraId="68B0A5F2" w14:textId="77777777" w:rsidR="001F056D" w:rsidRPr="00F25788" w:rsidRDefault="006C15C9" w:rsidP="006A620B">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The proponent should have good track record and </w:t>
            </w:r>
            <w:r w:rsidR="00952ED5" w:rsidRPr="00F25788">
              <w:rPr>
                <w:rFonts w:ascii="Times New Roman" w:eastAsia="Times New Roman" w:hAnsi="Times New Roman" w:cs="Times New Roman"/>
                <w:color w:val="000000" w:themeColor="text1"/>
                <w:sz w:val="24"/>
                <w:szCs w:val="24"/>
              </w:rPr>
              <w:t xml:space="preserve">currently </w:t>
            </w:r>
            <w:r w:rsidRPr="00F25788">
              <w:rPr>
                <w:rFonts w:ascii="Times New Roman" w:eastAsia="Times New Roman" w:hAnsi="Times New Roman" w:cs="Times New Roman"/>
                <w:color w:val="000000" w:themeColor="text1"/>
                <w:sz w:val="24"/>
                <w:szCs w:val="24"/>
              </w:rPr>
              <w:t>not black-listed/ barred by any Central / State Government / Public Sector Undertaking, Govt. of India,  (applicable on commercial firms/organizations only).</w:t>
            </w:r>
          </w:p>
        </w:tc>
        <w:tc>
          <w:tcPr>
            <w:tcW w:w="4678" w:type="dxa"/>
          </w:tcPr>
          <w:p w14:paraId="5BDB2EAC"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the Letter Head of the Proponent duly signed &amp; Stamped by Authorized Signatory (As per format – 3).</w:t>
            </w:r>
          </w:p>
        </w:tc>
      </w:tr>
      <w:tr w:rsidR="00CA72B7" w:rsidRPr="00F25788" w14:paraId="13BB5117" w14:textId="77777777" w:rsidTr="00C86F75">
        <w:trPr>
          <w:trHeight w:val="827"/>
        </w:trPr>
        <w:tc>
          <w:tcPr>
            <w:tcW w:w="851" w:type="dxa"/>
          </w:tcPr>
          <w:p w14:paraId="76E2D4D4"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4252" w:type="dxa"/>
          </w:tcPr>
          <w:p w14:paraId="770BC3BF"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proponent should have a</w:t>
            </w:r>
          </w:p>
          <w:p w14:paraId="19617B89" w14:textId="77777777" w:rsidR="001F056D" w:rsidRPr="00F25788" w:rsidRDefault="006C15C9">
            <w:pPr>
              <w:spacing w:line="276" w:lineRule="auto"/>
              <w:ind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manufacturing unit in India</w:t>
            </w:r>
            <w:r w:rsidR="00952ED5" w:rsidRPr="00F25788">
              <w:rPr>
                <w:rFonts w:ascii="Times New Roman" w:eastAsia="Times New Roman" w:hAnsi="Times New Roman" w:cs="Times New Roman"/>
                <w:color w:val="000000" w:themeColor="text1"/>
                <w:sz w:val="24"/>
                <w:szCs w:val="24"/>
              </w:rPr>
              <w:t>.</w:t>
            </w:r>
          </w:p>
        </w:tc>
        <w:tc>
          <w:tcPr>
            <w:tcW w:w="4678" w:type="dxa"/>
          </w:tcPr>
          <w:p w14:paraId="4BCD0811" w14:textId="77777777"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Registration copies/ factory license/  DSIR certificate, if have any.</w:t>
            </w:r>
          </w:p>
        </w:tc>
      </w:tr>
      <w:tr w:rsidR="00CA72B7" w:rsidRPr="00F25788" w14:paraId="4AE51A18" w14:textId="77777777" w:rsidTr="00C86F75">
        <w:trPr>
          <w:trHeight w:val="827"/>
        </w:trPr>
        <w:tc>
          <w:tcPr>
            <w:tcW w:w="851" w:type="dxa"/>
          </w:tcPr>
          <w:p w14:paraId="14229BD3"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4252" w:type="dxa"/>
          </w:tcPr>
          <w:p w14:paraId="0EC0B789" w14:textId="7E0D1AE0" w:rsidR="001F056D" w:rsidRPr="00F25788" w:rsidRDefault="002D04F6">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olor w:val="000000"/>
                <w:sz w:val="24"/>
              </w:rPr>
              <w:t>The proponent and its promoters should not have been convicted for any offence in India by any competent court or judicial body during the past 3 years.</w:t>
            </w:r>
          </w:p>
        </w:tc>
        <w:tc>
          <w:tcPr>
            <w:tcW w:w="4678" w:type="dxa"/>
          </w:tcPr>
          <w:p w14:paraId="124DB9FF" w14:textId="2DFD00E6" w:rsidR="001F056D" w:rsidRPr="00F25788" w:rsidRDefault="006C15C9">
            <w:pPr>
              <w:spacing w:line="276" w:lineRule="auto"/>
              <w:ind w:left="111"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Proponent’s Letter Head, duly signed and stamped by the Authorized Signatory (As per for</w:t>
            </w:r>
            <w:r w:rsidR="002950CB" w:rsidRPr="00F25788">
              <w:rPr>
                <w:rFonts w:ascii="Times New Roman" w:eastAsia="Times New Roman" w:hAnsi="Times New Roman" w:cs="Times New Roman"/>
                <w:color w:val="000000" w:themeColor="text1"/>
                <w:sz w:val="24"/>
                <w:szCs w:val="24"/>
              </w:rPr>
              <w:t>mat – 4</w:t>
            </w:r>
            <w:r w:rsidRPr="00F25788">
              <w:rPr>
                <w:rFonts w:ascii="Times New Roman" w:eastAsia="Times New Roman" w:hAnsi="Times New Roman" w:cs="Times New Roman"/>
                <w:color w:val="000000" w:themeColor="text1"/>
                <w:sz w:val="24"/>
                <w:szCs w:val="24"/>
              </w:rPr>
              <w:t>)</w:t>
            </w:r>
          </w:p>
        </w:tc>
      </w:tr>
      <w:tr w:rsidR="00CA72B7" w:rsidRPr="00F25788" w14:paraId="62EF02A6" w14:textId="77777777" w:rsidTr="00C86F75">
        <w:trPr>
          <w:trHeight w:val="389"/>
        </w:trPr>
        <w:tc>
          <w:tcPr>
            <w:tcW w:w="851" w:type="dxa"/>
          </w:tcPr>
          <w:p w14:paraId="5226D5DF"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4252" w:type="dxa"/>
          </w:tcPr>
          <w:p w14:paraId="36E7ACF8" w14:textId="77777777" w:rsidR="001F056D" w:rsidRPr="00F25788" w:rsidRDefault="006C15C9">
            <w:pPr>
              <w:spacing w:line="276" w:lineRule="auto"/>
              <w:ind w:left="145" w:right="172"/>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GMP/ quality certification (ISO or approved Indian certification)</w:t>
            </w:r>
            <w:r w:rsidR="00952ED5" w:rsidRPr="00F25788">
              <w:rPr>
                <w:rFonts w:ascii="Times New Roman" w:eastAsia="Times New Roman" w:hAnsi="Times New Roman" w:cs="Times New Roman"/>
                <w:color w:val="000000" w:themeColor="text1"/>
                <w:sz w:val="24"/>
                <w:szCs w:val="24"/>
              </w:rPr>
              <w:t xml:space="preserve"> of manufacturing facility</w:t>
            </w:r>
            <w:r w:rsidR="006D1074" w:rsidRPr="00F25788">
              <w:rPr>
                <w:rFonts w:ascii="Times New Roman" w:eastAsia="Times New Roman" w:hAnsi="Times New Roman" w:cs="Times New Roman"/>
                <w:color w:val="000000" w:themeColor="text1"/>
                <w:sz w:val="24"/>
                <w:szCs w:val="24"/>
              </w:rPr>
              <w:t xml:space="preserve"> and GLP/ necessary certifications for R &amp; D</w:t>
            </w:r>
          </w:p>
        </w:tc>
        <w:tc>
          <w:tcPr>
            <w:tcW w:w="4678" w:type="dxa"/>
          </w:tcPr>
          <w:p w14:paraId="70E38194" w14:textId="77777777" w:rsidR="001F056D" w:rsidRPr="00F25788" w:rsidRDefault="006C15C9">
            <w:pPr>
              <w:spacing w:line="276" w:lineRule="auto"/>
              <w:ind w:right="145"/>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Copies of Certificates </w:t>
            </w:r>
          </w:p>
        </w:tc>
      </w:tr>
      <w:tr w:rsidR="00CA72B7" w:rsidRPr="00F25788" w14:paraId="351D57BB" w14:textId="77777777" w:rsidTr="00C86F75">
        <w:trPr>
          <w:trHeight w:val="389"/>
        </w:trPr>
        <w:tc>
          <w:tcPr>
            <w:tcW w:w="9781" w:type="dxa"/>
            <w:gridSpan w:val="3"/>
          </w:tcPr>
          <w:p w14:paraId="06458C20" w14:textId="77777777" w:rsidR="001F056D" w:rsidRPr="00F25788" w:rsidRDefault="006C15C9">
            <w:pPr>
              <w:spacing w:line="276" w:lineRule="auto"/>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 Specific Criteria (Based on the nature of the Proposal)</w:t>
            </w:r>
          </w:p>
        </w:tc>
      </w:tr>
      <w:tr w:rsidR="00CA72B7" w:rsidRPr="00F25788" w14:paraId="02ED4953" w14:textId="77777777" w:rsidTr="00C86F75">
        <w:trPr>
          <w:trHeight w:val="389"/>
        </w:trPr>
        <w:tc>
          <w:tcPr>
            <w:tcW w:w="851" w:type="dxa"/>
          </w:tcPr>
          <w:p w14:paraId="41BB6BF0"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4252" w:type="dxa"/>
          </w:tcPr>
          <w:p w14:paraId="4E28A935" w14:textId="77777777" w:rsidR="001F056D" w:rsidRPr="00F25788" w:rsidRDefault="006C15C9">
            <w:pPr>
              <w:spacing w:line="276" w:lineRule="auto"/>
              <w:ind w:left="145" w:right="172"/>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The proponent should have functional laboratory to carryout R&amp;D for the product development</w:t>
            </w:r>
          </w:p>
        </w:tc>
        <w:tc>
          <w:tcPr>
            <w:tcW w:w="4678" w:type="dxa"/>
          </w:tcPr>
          <w:p w14:paraId="08F039FD" w14:textId="77777777" w:rsidR="001F056D" w:rsidRPr="00F25788" w:rsidRDefault="006C15C9">
            <w:pPr>
              <w:spacing w:line="276" w:lineRule="auto"/>
              <w:ind w:left="111" w:right="145"/>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Undertaking on Proponent’s Letter Head, duly signed and stamped by the Authorized Signatory (As per format – 5)</w:t>
            </w:r>
          </w:p>
        </w:tc>
      </w:tr>
      <w:tr w:rsidR="001F056D" w:rsidRPr="00F25788" w14:paraId="2787132C" w14:textId="77777777" w:rsidTr="00C86F75">
        <w:trPr>
          <w:trHeight w:val="389"/>
        </w:trPr>
        <w:tc>
          <w:tcPr>
            <w:tcW w:w="851" w:type="dxa"/>
          </w:tcPr>
          <w:p w14:paraId="6422A149" w14:textId="77777777" w:rsidR="001F056D" w:rsidRPr="00F25788" w:rsidRDefault="006C15C9">
            <w:pPr>
              <w:spacing w:line="276" w:lineRule="auto"/>
              <w:ind w:left="146" w:right="131"/>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4252" w:type="dxa"/>
          </w:tcPr>
          <w:p w14:paraId="1F9246D7" w14:textId="77777777" w:rsidR="001F056D" w:rsidRPr="00F25788" w:rsidRDefault="006C15C9">
            <w:pPr>
              <w:spacing w:line="276" w:lineRule="auto"/>
              <w:ind w:left="145" w:right="172"/>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Capacity to produce at least………………(quantity) per week</w:t>
            </w:r>
          </w:p>
        </w:tc>
        <w:tc>
          <w:tcPr>
            <w:tcW w:w="4678" w:type="dxa"/>
          </w:tcPr>
          <w:p w14:paraId="49B45E00" w14:textId="77777777" w:rsidR="001F056D" w:rsidRPr="00F25788" w:rsidRDefault="006C15C9">
            <w:pPr>
              <w:spacing w:line="276" w:lineRule="auto"/>
              <w:ind w:left="111" w:right="145"/>
              <w:jc w:val="both"/>
              <w:rPr>
                <w:rFonts w:ascii="Times New Roman" w:hAnsi="Times New Roman" w:cs="Times New Roman"/>
                <w:color w:val="000000" w:themeColor="text1"/>
                <w:sz w:val="24"/>
                <w:szCs w:val="24"/>
              </w:rPr>
            </w:pPr>
            <w:r w:rsidRPr="00F25788">
              <w:rPr>
                <w:rFonts w:ascii="Times New Roman" w:hAnsi="Times New Roman" w:cs="Times New Roman"/>
                <w:color w:val="000000" w:themeColor="text1"/>
                <w:sz w:val="24"/>
                <w:szCs w:val="24"/>
              </w:rPr>
              <w:t>Undertaking (As per format – 6)</w:t>
            </w:r>
          </w:p>
        </w:tc>
      </w:tr>
    </w:tbl>
    <w:p w14:paraId="4114DF79" w14:textId="77777777" w:rsidR="001F056D" w:rsidRPr="00F25788" w:rsidRDefault="006C15C9" w:rsidP="00C86F75">
      <w:pPr>
        <w:spacing w:before="120" w:after="120"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NOTE- For MSMEs and Start-ups, Start-Up-India, Make-in-India and other relevant guidelines of Government of India shall be applicable </w:t>
      </w:r>
    </w:p>
    <w:p w14:paraId="72F3BB6C" w14:textId="085B4245"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Disclaimer</w:t>
      </w:r>
    </w:p>
    <w:p w14:paraId="0B6A20EA" w14:textId="77777777" w:rsidR="001F056D" w:rsidRPr="00F25788" w:rsidRDefault="006C15C9" w:rsidP="00C86F75">
      <w:pPr>
        <w:numPr>
          <w:ilvl w:val="0"/>
          <w:numId w:val="7"/>
        </w:numPr>
        <w:spacing w:before="120" w:after="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shall not be responsible for any late receipt of applications for any reasons whatsoever.</w:t>
      </w:r>
    </w:p>
    <w:p w14:paraId="017D5C19" w14:textId="77777777" w:rsidR="001F056D" w:rsidRPr="00F25788" w:rsidRDefault="006C15C9" w:rsidP="00C86F75">
      <w:pPr>
        <w:numPr>
          <w:ilvl w:val="0"/>
          <w:numId w:val="7"/>
        </w:numPr>
        <w:spacing w:before="120" w:after="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reserves the right to cancel the call for EoI without assigning any reasons thereof.</w:t>
      </w:r>
    </w:p>
    <w:p w14:paraId="4142C934" w14:textId="77777777" w:rsidR="001F056D" w:rsidRPr="00F25788" w:rsidRDefault="006C15C9" w:rsidP="00C86F75">
      <w:pPr>
        <w:numPr>
          <w:ilvl w:val="0"/>
          <w:numId w:val="7"/>
        </w:numPr>
        <w:spacing w:before="120" w:after="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ICMR may relax or waive any of the conditions stipulated in this document as deemed necessary in the best interest of the ICMR without assigning any reasons thereof.</w:t>
      </w:r>
    </w:p>
    <w:p w14:paraId="3A2DAA7B" w14:textId="77777777" w:rsidR="001F056D" w:rsidRPr="00F25788" w:rsidRDefault="006C15C9" w:rsidP="00C86F75">
      <w:pPr>
        <w:numPr>
          <w:ilvl w:val="0"/>
          <w:numId w:val="7"/>
        </w:numPr>
        <w:spacing w:before="120" w:after="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 include any other item in the Scope of work at any time after consultation with proponents or otherwise.</w:t>
      </w:r>
    </w:p>
    <w:p w14:paraId="04F206C8" w14:textId="77777777" w:rsidR="001F056D" w:rsidRPr="00F25788" w:rsidRDefault="006C15C9" w:rsidP="00C86F75">
      <w:pPr>
        <w:numPr>
          <w:ilvl w:val="0"/>
          <w:numId w:val="7"/>
        </w:numPr>
        <w:spacing w:before="120" w:after="120" w:line="276" w:lineRule="auto"/>
        <w:ind w:left="540" w:hanging="54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For International Clients, please note that EoI and other necessary correspondences shall be submitted in English only.</w:t>
      </w:r>
    </w:p>
    <w:p w14:paraId="74533768" w14:textId="64449A98" w:rsidR="00012E7D" w:rsidRPr="00F25788" w:rsidRDefault="00012E7D" w:rsidP="00C86F7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Arbitration</w:t>
      </w:r>
    </w:p>
    <w:p w14:paraId="419D0092" w14:textId="37818F43" w:rsidR="00012E7D" w:rsidRPr="00F25788" w:rsidRDefault="00012E7D" w:rsidP="00C86F75">
      <w:pPr>
        <w:spacing w:before="120" w:after="120" w:line="276" w:lineRule="auto"/>
        <w:ind w:left="56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That any dispute and/ or any part of the dispute which couldn't be resolved through mutual consultation, the same shall be referred to the sole arbitrator as per the Arbitration &amp; Conciliation Act, 1996 and any amendment thereafter. The Venue and Seat of the arbitration proceedings shall be New Delhi and the courts at New Delhi will have exclusive jurisdiction.</w:t>
      </w:r>
    </w:p>
    <w:p w14:paraId="63A574FF" w14:textId="77777777" w:rsidR="00726A7B" w:rsidRDefault="00726A7B">
      <w:pPr>
        <w:widowControl/>
        <w:autoSpaceDE/>
        <w:autoSpaceDN/>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57DD0F8D" w14:textId="2FAEE575" w:rsidR="001F056D" w:rsidRPr="00F25788" w:rsidRDefault="006C15C9" w:rsidP="00C86F75">
      <w:pPr>
        <w:numPr>
          <w:ilvl w:val="0"/>
          <w:numId w:val="1"/>
        </w:numPr>
        <w:spacing w:before="120" w:after="120" w:line="276" w:lineRule="auto"/>
        <w:ind w:left="567" w:hanging="567"/>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Contacts</w:t>
      </w:r>
    </w:p>
    <w:p w14:paraId="56AA7614" w14:textId="77777777" w:rsidR="001F056D" w:rsidRPr="00F25788" w:rsidRDefault="006C15C9" w:rsidP="00C86F75">
      <w:pPr>
        <w:widowControl/>
        <w:spacing w:before="120" w:after="120" w:line="276" w:lineRule="auto"/>
        <w:ind w:firstLine="54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In case of any clarification required, please contact:</w:t>
      </w:r>
    </w:p>
    <w:p w14:paraId="3A4509BD" w14:textId="77777777" w:rsidR="001F056D" w:rsidRPr="00F25788" w:rsidRDefault="006C15C9" w:rsidP="00C86F75">
      <w:pPr>
        <w:spacing w:before="120" w:after="120" w:line="276" w:lineRule="auto"/>
        <w:ind w:firstLine="5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For scientific issues-</w:t>
      </w:r>
    </w:p>
    <w:p w14:paraId="5AA88AF9" w14:textId="602B63ED" w:rsidR="00EA7140" w:rsidRDefault="002A47E3" w:rsidP="00C86F75">
      <w:pPr>
        <w:spacing w:before="120" w:after="120" w:line="276" w:lineRule="auto"/>
        <w:ind w:firstLine="540"/>
        <w:jc w:val="both"/>
        <w:rPr>
          <w:rFonts w:ascii="Times New Roman" w:eastAsia="Times New Roman" w:hAnsi="Times New Roman" w:cs="Times New Roman"/>
          <w:b/>
          <w:bCs/>
          <w:color w:val="000000" w:themeColor="text1"/>
          <w:sz w:val="24"/>
          <w:szCs w:val="24"/>
        </w:rPr>
      </w:pPr>
      <w:r w:rsidRPr="002A47E3">
        <w:rPr>
          <w:rFonts w:ascii="Times New Roman" w:eastAsia="Times New Roman" w:hAnsi="Times New Roman" w:cs="Times New Roman"/>
          <w:b/>
          <w:bCs/>
          <w:color w:val="000000" w:themeColor="text1"/>
          <w:sz w:val="24"/>
          <w:szCs w:val="24"/>
        </w:rPr>
        <w:t xml:space="preserve">Dr. </w:t>
      </w:r>
      <w:r w:rsidR="00E53D04" w:rsidRPr="00E53D04">
        <w:rPr>
          <w:rFonts w:ascii="Times New Roman" w:eastAsia="Times New Roman" w:hAnsi="Times New Roman" w:cs="Times New Roman"/>
          <w:b/>
          <w:bCs/>
          <w:color w:val="000000" w:themeColor="text1"/>
          <w:sz w:val="24"/>
          <w:szCs w:val="24"/>
        </w:rPr>
        <w:t>Neelima Mishra</w:t>
      </w:r>
      <w:r w:rsidR="00EA7140" w:rsidRPr="00EA7140">
        <w:rPr>
          <w:rFonts w:ascii="Times New Roman" w:eastAsia="Times New Roman" w:hAnsi="Times New Roman" w:cs="Times New Roman"/>
          <w:b/>
          <w:bCs/>
          <w:color w:val="000000" w:themeColor="text1"/>
          <w:sz w:val="24"/>
          <w:szCs w:val="24"/>
        </w:rPr>
        <w:t>,</w:t>
      </w:r>
    </w:p>
    <w:p w14:paraId="616B06CC" w14:textId="4D74BFF8" w:rsidR="00E53D04" w:rsidRDefault="00EA7140" w:rsidP="00C86F75">
      <w:pPr>
        <w:spacing w:before="120" w:after="120" w:line="276" w:lineRule="auto"/>
        <w:ind w:firstLine="540"/>
        <w:jc w:val="both"/>
      </w:pPr>
      <w:r w:rsidRPr="00EA7140">
        <w:rPr>
          <w:rFonts w:ascii="Times New Roman" w:eastAsia="Times New Roman" w:hAnsi="Times New Roman" w:cs="Times New Roman"/>
          <w:color w:val="000000" w:themeColor="text1"/>
          <w:sz w:val="24"/>
          <w:szCs w:val="24"/>
        </w:rPr>
        <w:t xml:space="preserve">Email: </w:t>
      </w:r>
      <w:hyperlink r:id="rId18" w:history="1">
        <w:r w:rsidR="00E53D04" w:rsidRPr="00625937">
          <w:rPr>
            <w:rStyle w:val="Hyperlink"/>
          </w:rPr>
          <w:t>neelima2.nimr@gmail.com</w:t>
        </w:r>
      </w:hyperlink>
    </w:p>
    <w:p w14:paraId="5E4C8B0C" w14:textId="182BBFD5" w:rsidR="004B3439" w:rsidRPr="00EA7140" w:rsidRDefault="00EA7140" w:rsidP="00C86F75">
      <w:pPr>
        <w:spacing w:before="120" w:after="120" w:line="276" w:lineRule="auto"/>
        <w:ind w:firstLine="540"/>
        <w:jc w:val="both"/>
        <w:rPr>
          <w:rFonts w:ascii="Times New Roman" w:eastAsia="Times New Roman" w:hAnsi="Times New Roman" w:cs="Times New Roman"/>
          <w:color w:val="000000" w:themeColor="text1"/>
          <w:sz w:val="24"/>
          <w:szCs w:val="24"/>
        </w:rPr>
      </w:pPr>
      <w:r w:rsidRPr="00EA7140">
        <w:rPr>
          <w:rFonts w:ascii="Times New Roman" w:eastAsia="Times New Roman" w:hAnsi="Times New Roman" w:cs="Times New Roman"/>
          <w:color w:val="000000" w:themeColor="text1"/>
          <w:sz w:val="24"/>
          <w:szCs w:val="24"/>
        </w:rPr>
        <w:t xml:space="preserve">Mobile No.: </w:t>
      </w:r>
      <w:r w:rsidR="00E53D04" w:rsidRPr="00E53D04">
        <w:rPr>
          <w:rFonts w:ascii="Times New Roman" w:eastAsia="Times New Roman" w:hAnsi="Times New Roman" w:cs="Times New Roman"/>
          <w:color w:val="000000" w:themeColor="text1"/>
          <w:sz w:val="24"/>
          <w:szCs w:val="24"/>
        </w:rPr>
        <w:t>9910223439</w:t>
      </w:r>
    </w:p>
    <w:p w14:paraId="27CB214E" w14:textId="716853C5" w:rsidR="004B3439" w:rsidRPr="0020385A" w:rsidRDefault="004B3439" w:rsidP="00C86F75">
      <w:pPr>
        <w:spacing w:before="120" w:after="120" w:line="276" w:lineRule="auto"/>
        <w:ind w:firstLine="540"/>
        <w:jc w:val="both"/>
        <w:rPr>
          <w:rFonts w:ascii="Times New Roman" w:eastAsia="Times New Roman" w:hAnsi="Times New Roman" w:cs="Times New Roman"/>
          <w:b/>
          <w:bCs/>
          <w:color w:val="000000" w:themeColor="text1"/>
          <w:sz w:val="24"/>
          <w:szCs w:val="24"/>
        </w:rPr>
      </w:pPr>
      <w:r w:rsidRPr="0020385A">
        <w:rPr>
          <w:rFonts w:ascii="Times New Roman" w:eastAsia="Times New Roman" w:hAnsi="Times New Roman" w:cs="Times New Roman"/>
          <w:b/>
          <w:bCs/>
          <w:color w:val="000000" w:themeColor="text1"/>
          <w:sz w:val="24"/>
          <w:szCs w:val="24"/>
        </w:rPr>
        <w:t>For Technical issues-</w:t>
      </w:r>
    </w:p>
    <w:p w14:paraId="36C96AB4" w14:textId="77777777" w:rsidR="004B3439" w:rsidRPr="0020385A" w:rsidRDefault="004B3439" w:rsidP="00C86F75">
      <w:pPr>
        <w:spacing w:before="120" w:after="120" w:line="276"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Medical Innovations Patent Mitra Team</w:t>
      </w:r>
      <w:r w:rsidRPr="0020385A">
        <w:rPr>
          <w:rFonts w:ascii="Times New Roman" w:eastAsia="Times New Roman" w:hAnsi="Times New Roman" w:cs="Times New Roman"/>
          <w:color w:val="000000" w:themeColor="text1"/>
          <w:sz w:val="24"/>
          <w:szCs w:val="24"/>
        </w:rPr>
        <w:t>,</w:t>
      </w:r>
    </w:p>
    <w:p w14:paraId="680F4C29" w14:textId="77777777" w:rsidR="004B3439" w:rsidRDefault="004B3439" w:rsidP="00C86F75">
      <w:pPr>
        <w:spacing w:before="120" w:after="120" w:line="276" w:lineRule="auto"/>
        <w:ind w:firstLine="540"/>
        <w:jc w:val="both"/>
        <w:rPr>
          <w:rFonts w:ascii="Times New Roman" w:eastAsia="Times New Roman" w:hAnsi="Times New Roman" w:cs="Times New Roman"/>
          <w:color w:val="000000" w:themeColor="text1"/>
          <w:sz w:val="24"/>
          <w:szCs w:val="24"/>
        </w:rPr>
      </w:pPr>
      <w:r w:rsidRPr="0020385A">
        <w:rPr>
          <w:rFonts w:ascii="Times New Roman" w:eastAsia="Times New Roman" w:hAnsi="Times New Roman" w:cs="Times New Roman"/>
          <w:color w:val="000000" w:themeColor="text1"/>
          <w:sz w:val="24"/>
          <w:szCs w:val="24"/>
        </w:rPr>
        <w:t xml:space="preserve">Email: </w:t>
      </w:r>
      <w:hyperlink r:id="rId19" w:history="1">
        <w:r w:rsidRPr="006B4EB7">
          <w:rPr>
            <w:rStyle w:val="Hyperlink"/>
            <w:rFonts w:ascii="Times New Roman" w:eastAsia="Times New Roman" w:hAnsi="Times New Roman" w:cs="Times New Roman"/>
            <w:sz w:val="24"/>
            <w:szCs w:val="24"/>
          </w:rPr>
          <w:t>patentmitra.hq@icmr.gov.in</w:t>
        </w:r>
      </w:hyperlink>
      <w:r>
        <w:rPr>
          <w:rFonts w:ascii="Times New Roman" w:eastAsia="Times New Roman" w:hAnsi="Times New Roman" w:cs="Times New Roman"/>
          <w:color w:val="000000" w:themeColor="text1"/>
          <w:sz w:val="24"/>
          <w:szCs w:val="24"/>
        </w:rPr>
        <w:t xml:space="preserve"> </w:t>
      </w:r>
    </w:p>
    <w:p w14:paraId="7DD321F8" w14:textId="77777777" w:rsidR="004B3439" w:rsidRDefault="004B3439" w:rsidP="009D7EEF">
      <w:pPr>
        <w:spacing w:line="276" w:lineRule="auto"/>
        <w:ind w:firstLine="540"/>
        <w:jc w:val="both"/>
        <w:rPr>
          <w:rFonts w:ascii="Times New Roman" w:eastAsia="Times New Roman" w:hAnsi="Times New Roman" w:cs="Times New Roman"/>
          <w:color w:val="000000" w:themeColor="text1"/>
          <w:sz w:val="24"/>
          <w:szCs w:val="24"/>
        </w:rPr>
      </w:pPr>
    </w:p>
    <w:p w14:paraId="72C48720" w14:textId="77777777" w:rsidR="004B3439" w:rsidRDefault="004B3439" w:rsidP="004B3439">
      <w:pPr>
        <w:spacing w:line="276" w:lineRule="auto"/>
        <w:jc w:val="both"/>
        <w:rPr>
          <w:rFonts w:ascii="Times New Roman" w:eastAsia="Times New Roman" w:hAnsi="Times New Roman" w:cs="Times New Roman"/>
          <w:color w:val="000000" w:themeColor="text1"/>
          <w:sz w:val="24"/>
          <w:szCs w:val="24"/>
        </w:rPr>
      </w:pPr>
    </w:p>
    <w:p w14:paraId="0472483B" w14:textId="037F6A43" w:rsidR="004B3439" w:rsidRPr="00F25788" w:rsidRDefault="004B3439" w:rsidP="004B3439">
      <w:pPr>
        <w:spacing w:line="276" w:lineRule="auto"/>
        <w:jc w:val="both"/>
        <w:rPr>
          <w:rFonts w:ascii="Times New Roman" w:eastAsia="Times New Roman" w:hAnsi="Times New Roman" w:cs="Times New Roman"/>
          <w:color w:val="000000" w:themeColor="text1"/>
          <w:sz w:val="24"/>
          <w:szCs w:val="24"/>
        </w:rPr>
        <w:sectPr w:rsidR="004B3439" w:rsidRPr="00F25788" w:rsidSect="00C47792">
          <w:footerReference w:type="default" r:id="rId20"/>
          <w:pgSz w:w="11910" w:h="16840"/>
          <w:pgMar w:top="1134" w:right="995" w:bottom="993" w:left="1304" w:header="0" w:footer="850" w:gutter="0"/>
          <w:cols w:space="720"/>
          <w:docGrid w:linePitch="299"/>
        </w:sectPr>
      </w:pPr>
    </w:p>
    <w:p w14:paraId="21EE014E" w14:textId="1CFBBF26"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Format-1</w:t>
      </w:r>
    </w:p>
    <w:p w14:paraId="42B4C588"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C0AD51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Expression of Interest</w:t>
      </w:r>
    </w:p>
    <w:p w14:paraId="369D8F4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558F3C70"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730E68C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0AD5ACAD"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424E265D"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4B229C7F"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09DA7E65" w14:textId="77777777" w:rsidR="001F056D" w:rsidRPr="00F25788" w:rsidRDefault="001F056D">
      <w:pPr>
        <w:spacing w:line="276" w:lineRule="auto"/>
        <w:jc w:val="both"/>
        <w:rPr>
          <w:rFonts w:ascii="Times New Roman" w:eastAsia="Times New Roman" w:hAnsi="Times New Roman" w:cs="Times New Roman"/>
          <w:b/>
          <w:color w:val="000000" w:themeColor="text1"/>
          <w:sz w:val="24"/>
          <w:szCs w:val="24"/>
        </w:rPr>
      </w:pPr>
    </w:p>
    <w:p w14:paraId="1E2F9C65" w14:textId="3AE18DF5" w:rsidR="001F056D" w:rsidRPr="00F25788" w:rsidRDefault="006C15C9">
      <w:pPr>
        <w:spacing w:line="276" w:lineRule="auto"/>
        <w:ind w:left="1080" w:hanging="108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Subject:</w:t>
      </w:r>
      <w:r w:rsidRPr="00F25788">
        <w:rPr>
          <w:rFonts w:ascii="Times New Roman" w:eastAsia="Times New Roman" w:hAnsi="Times New Roman" w:cs="Times New Roman"/>
          <w:color w:val="000000" w:themeColor="text1"/>
          <w:sz w:val="24"/>
          <w:szCs w:val="24"/>
        </w:rPr>
        <w:t xml:space="preserve"> Submission of Expression of Interest (EoI) for Transfer of Technology</w:t>
      </w:r>
      <w:r w:rsidR="0050171A">
        <w:rPr>
          <w:rFonts w:ascii="Times New Roman" w:eastAsia="Times New Roman" w:hAnsi="Times New Roman" w:cs="Times New Roman"/>
          <w:color w:val="000000" w:themeColor="text1"/>
          <w:sz w:val="24"/>
          <w:szCs w:val="24"/>
        </w:rPr>
        <w:t xml:space="preserve"> for the Technology entitled</w:t>
      </w:r>
      <w:r w:rsidRPr="00F25788">
        <w:rPr>
          <w:rFonts w:ascii="Times New Roman" w:eastAsia="Times New Roman" w:hAnsi="Times New Roman" w:cs="Times New Roman"/>
          <w:color w:val="000000" w:themeColor="text1"/>
          <w:sz w:val="24"/>
          <w:szCs w:val="24"/>
        </w:rPr>
        <w:t xml:space="preserve"> </w:t>
      </w:r>
      <w:r w:rsidR="00694DA1">
        <w:rPr>
          <w:rFonts w:ascii="Times New Roman" w:eastAsia="Times New Roman" w:hAnsi="Times New Roman" w:cs="Times New Roman"/>
          <w:color w:val="000000" w:themeColor="text1"/>
          <w:sz w:val="24"/>
          <w:szCs w:val="24"/>
        </w:rPr>
        <w:t>“</w:t>
      </w:r>
      <w:r w:rsidR="005008F5" w:rsidRPr="005008F5">
        <w:rPr>
          <w:rFonts w:ascii="Times New Roman" w:eastAsia="Times New Roman" w:hAnsi="Times New Roman" w:cs="Times New Roman"/>
          <w:b/>
          <w:bCs/>
          <w:color w:val="000000" w:themeColor="text1"/>
          <w:sz w:val="24"/>
          <w:szCs w:val="24"/>
        </w:rPr>
        <w:t>A process for differentiating species of Plasmodium</w:t>
      </w:r>
      <w:r w:rsidR="00E45E77" w:rsidRPr="528E038D">
        <w:rPr>
          <w:rFonts w:ascii="Times New Roman" w:eastAsia="Times New Roman" w:hAnsi="Times New Roman" w:cs="Times New Roman"/>
          <w:b/>
          <w:bCs/>
          <w:color w:val="000000" w:themeColor="text1"/>
          <w:sz w:val="24"/>
          <w:szCs w:val="24"/>
        </w:rPr>
        <w:t>”</w:t>
      </w:r>
      <w:r w:rsidR="0050171A">
        <w:rPr>
          <w:rFonts w:ascii="Times New Roman" w:eastAsia="Times New Roman" w:hAnsi="Times New Roman" w:cs="Times New Roman"/>
          <w:color w:val="000000" w:themeColor="text1"/>
          <w:sz w:val="24"/>
          <w:szCs w:val="24"/>
        </w:rPr>
        <w:t xml:space="preserve"> </w:t>
      </w:r>
      <w:r w:rsidR="0050171A" w:rsidRPr="0050171A">
        <w:rPr>
          <w:rFonts w:ascii="Times New Roman" w:eastAsia="Times New Roman" w:hAnsi="Times New Roman" w:cs="Times New Roman"/>
          <w:color w:val="000000" w:themeColor="text1"/>
          <w:sz w:val="24"/>
          <w:szCs w:val="24"/>
        </w:rPr>
        <w:t xml:space="preserve">and </w:t>
      </w:r>
      <w:r w:rsidRPr="0050171A">
        <w:rPr>
          <w:rFonts w:ascii="Times New Roman" w:eastAsia="Times New Roman" w:hAnsi="Times New Roman" w:cs="Times New Roman"/>
          <w:color w:val="000000" w:themeColor="text1"/>
          <w:sz w:val="24"/>
          <w:szCs w:val="24"/>
        </w:rPr>
        <w:t>manufacturing, commercialization</w:t>
      </w:r>
      <w:r w:rsidRPr="00F25788">
        <w:rPr>
          <w:rFonts w:ascii="Times New Roman" w:eastAsia="Times New Roman" w:hAnsi="Times New Roman" w:cs="Times New Roman"/>
          <w:color w:val="000000" w:themeColor="text1"/>
          <w:sz w:val="24"/>
          <w:szCs w:val="24"/>
        </w:rPr>
        <w:t xml:space="preserve"> of Diagnostic assay/ Kit</w:t>
      </w:r>
      <w:r w:rsidR="0050171A">
        <w:rPr>
          <w:rFonts w:ascii="Times New Roman" w:eastAsia="Times New Roman" w:hAnsi="Times New Roman" w:cs="Times New Roman"/>
          <w:color w:val="000000" w:themeColor="text1"/>
          <w:sz w:val="24"/>
          <w:szCs w:val="24"/>
        </w:rPr>
        <w:t xml:space="preserve"> </w:t>
      </w:r>
      <w:r w:rsidR="008724AC">
        <w:rPr>
          <w:rFonts w:ascii="Times New Roman" w:eastAsia="Times New Roman" w:hAnsi="Times New Roman" w:cs="Times New Roman"/>
          <w:color w:val="000000" w:themeColor="text1"/>
          <w:sz w:val="24"/>
          <w:szCs w:val="24"/>
        </w:rPr>
        <w:t>useful</w:t>
      </w:r>
      <w:r w:rsidR="0050171A">
        <w:rPr>
          <w:rFonts w:ascii="Times New Roman" w:eastAsia="Times New Roman" w:hAnsi="Times New Roman" w:cs="Times New Roman"/>
          <w:color w:val="000000" w:themeColor="text1"/>
          <w:sz w:val="24"/>
          <w:szCs w:val="24"/>
        </w:rPr>
        <w:t xml:space="preserve"> </w:t>
      </w:r>
      <w:r w:rsidR="00EF25D5">
        <w:rPr>
          <w:rFonts w:ascii="Times New Roman" w:eastAsia="Times New Roman" w:hAnsi="Times New Roman" w:cs="Times New Roman"/>
          <w:color w:val="000000" w:themeColor="text1"/>
          <w:sz w:val="24"/>
          <w:szCs w:val="24"/>
        </w:rPr>
        <w:t>to detect</w:t>
      </w:r>
      <w:r w:rsidR="0050171A">
        <w:rPr>
          <w:rFonts w:ascii="Times New Roman" w:eastAsia="Times New Roman" w:hAnsi="Times New Roman" w:cs="Times New Roman"/>
          <w:color w:val="000000" w:themeColor="text1"/>
          <w:sz w:val="24"/>
          <w:szCs w:val="24"/>
        </w:rPr>
        <w:t xml:space="preserve"> </w:t>
      </w:r>
      <w:r w:rsidR="00760596" w:rsidRPr="00760596">
        <w:rPr>
          <w:rFonts w:ascii="Times New Roman" w:eastAsia="Times New Roman" w:hAnsi="Times New Roman" w:cs="Times New Roman"/>
          <w:b/>
          <w:bCs/>
          <w:color w:val="000000" w:themeColor="text1"/>
          <w:sz w:val="24"/>
          <w:szCs w:val="24"/>
        </w:rPr>
        <w:t>species specific (vivax, falciparum, malariae and ovale) based on mitochondrial region for detection of Plasmodium parasite</w:t>
      </w:r>
      <w:r w:rsidR="00694DA1" w:rsidRPr="00694DA1">
        <w:rPr>
          <w:rFonts w:ascii="Times New Roman" w:eastAsia="Times New Roman" w:hAnsi="Times New Roman" w:cs="Times New Roman"/>
          <w:b/>
          <w:bCs/>
          <w:color w:val="000000" w:themeColor="text1"/>
          <w:sz w:val="24"/>
          <w:szCs w:val="24"/>
        </w:rPr>
        <w:t>.</w:t>
      </w:r>
    </w:p>
    <w:p w14:paraId="238F8EE8" w14:textId="45CA81DB"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804BDAB" w14:textId="51D894A8" w:rsidR="006C15C9" w:rsidRPr="00694DA1" w:rsidRDefault="006C15C9" w:rsidP="528E038D">
      <w:pPr>
        <w:spacing w:line="276" w:lineRule="auto"/>
        <w:jc w:val="both"/>
        <w:rPr>
          <w:rFonts w:ascii="Times New Roman" w:eastAsia="Times New Roman" w:hAnsi="Times New Roman" w:cs="Times New Roman"/>
          <w:b/>
          <w:color w:val="000000" w:themeColor="text1"/>
          <w:sz w:val="24"/>
          <w:szCs w:val="24"/>
        </w:rPr>
      </w:pPr>
      <w:r w:rsidRPr="528E038D">
        <w:rPr>
          <w:rFonts w:ascii="Times New Roman" w:eastAsia="Times New Roman" w:hAnsi="Times New Roman" w:cs="Times New Roman"/>
          <w:b/>
          <w:bCs/>
          <w:color w:val="000000" w:themeColor="text1"/>
          <w:sz w:val="24"/>
          <w:szCs w:val="24"/>
        </w:rPr>
        <w:t>Ref:</w:t>
      </w:r>
      <w:r w:rsidRPr="528E038D">
        <w:rPr>
          <w:rFonts w:ascii="Times New Roman" w:eastAsia="Times New Roman" w:hAnsi="Times New Roman" w:cs="Times New Roman"/>
          <w:color w:val="000000" w:themeColor="text1"/>
          <w:sz w:val="24"/>
          <w:szCs w:val="24"/>
        </w:rPr>
        <w:t xml:space="preserve"> </w:t>
      </w:r>
      <w:r w:rsidR="00EF25D5" w:rsidRPr="00EF25D5">
        <w:rPr>
          <w:rFonts w:ascii="Times New Roman" w:eastAsia="Times New Roman" w:hAnsi="Times New Roman" w:cs="Times New Roman"/>
          <w:b/>
          <w:color w:val="000000" w:themeColor="text1"/>
          <w:sz w:val="24"/>
          <w:szCs w:val="24"/>
        </w:rPr>
        <w:t>ICMR/EoI/PM/13/Plasmodium sp. Differentiator/2026</w:t>
      </w:r>
      <w:r w:rsidR="00694DA1">
        <w:rPr>
          <w:rFonts w:ascii="Times New Roman" w:eastAsia="Times New Roman" w:hAnsi="Times New Roman" w:cs="Times New Roman"/>
          <w:b/>
          <w:color w:val="000000" w:themeColor="text1"/>
          <w:sz w:val="24"/>
          <w:szCs w:val="24"/>
        </w:rPr>
        <w:t xml:space="preserve">, </w:t>
      </w:r>
      <w:r w:rsidR="00E81DD8">
        <w:rPr>
          <w:rFonts w:ascii="Times New Roman" w:eastAsia="Times New Roman" w:hAnsi="Times New Roman" w:cs="Times New Roman"/>
          <w:color w:val="000000" w:themeColor="text1"/>
          <w:sz w:val="24"/>
          <w:szCs w:val="24"/>
        </w:rPr>
        <w:t>dated</w:t>
      </w:r>
      <w:r w:rsidR="007F1DAB">
        <w:rPr>
          <w:rFonts w:ascii="Times New Roman" w:eastAsia="Times New Roman" w:hAnsi="Times New Roman" w:cs="Times New Roman"/>
          <w:color w:val="000000" w:themeColor="text1"/>
          <w:sz w:val="24"/>
          <w:szCs w:val="24"/>
        </w:rPr>
        <w:t xml:space="preserve"> – </w:t>
      </w:r>
      <w:r w:rsidR="00E81DD8">
        <w:rPr>
          <w:rFonts w:ascii="Times New Roman" w:eastAsia="Times New Roman" w:hAnsi="Times New Roman" w:cs="Times New Roman"/>
          <w:color w:val="000000" w:themeColor="text1"/>
          <w:sz w:val="24"/>
          <w:szCs w:val="24"/>
        </w:rPr>
        <w:t>06-03-2026</w:t>
      </w:r>
    </w:p>
    <w:p w14:paraId="6472D10C"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3CAA0EA"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2F8BE589" w14:textId="318215CE"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undersigned having read and examined in detail all the EoI documents pertaining to your transfer of technology and do hereby express the interest to undertake the research &amp; development/manufacture/ sale /commercialization of the product as mentioned in the EoI document. The details of the Company and contact person are given below:</w:t>
      </w:r>
    </w:p>
    <w:p w14:paraId="24F178E9"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tbl>
      <w:tblPr>
        <w:tblStyle w:val="Style32"/>
        <w:tblW w:w="9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3"/>
        <w:gridCol w:w="4619"/>
      </w:tblGrid>
      <w:tr w:rsidR="00CA72B7" w:rsidRPr="00F25788" w14:paraId="04C3831A" w14:textId="77777777">
        <w:tc>
          <w:tcPr>
            <w:tcW w:w="4673" w:type="dxa"/>
          </w:tcPr>
          <w:p w14:paraId="5EB848B3"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 of the Proponent</w:t>
            </w:r>
          </w:p>
        </w:tc>
        <w:tc>
          <w:tcPr>
            <w:tcW w:w="4619" w:type="dxa"/>
          </w:tcPr>
          <w:p w14:paraId="5EC9F4DC"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20C7A481" w14:textId="77777777">
        <w:tc>
          <w:tcPr>
            <w:tcW w:w="4673" w:type="dxa"/>
          </w:tcPr>
          <w:p w14:paraId="5B89347E"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Address</w:t>
            </w:r>
          </w:p>
        </w:tc>
        <w:tc>
          <w:tcPr>
            <w:tcW w:w="4619" w:type="dxa"/>
          </w:tcPr>
          <w:p w14:paraId="39AF9A85"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195493C9" w14:textId="77777777">
        <w:tc>
          <w:tcPr>
            <w:tcW w:w="4673" w:type="dxa"/>
          </w:tcPr>
          <w:p w14:paraId="25FEA795"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 designation &amp; address of the person (to whom all communications shall be made)</w:t>
            </w:r>
          </w:p>
        </w:tc>
        <w:tc>
          <w:tcPr>
            <w:tcW w:w="4619" w:type="dxa"/>
          </w:tcPr>
          <w:p w14:paraId="356FB3E1"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4AEFC983" w14:textId="77777777">
        <w:tc>
          <w:tcPr>
            <w:tcW w:w="4673" w:type="dxa"/>
          </w:tcPr>
          <w:p w14:paraId="5CB63FB7"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Telephone No. (with STD code)</w:t>
            </w:r>
          </w:p>
        </w:tc>
        <w:tc>
          <w:tcPr>
            <w:tcW w:w="4619" w:type="dxa"/>
          </w:tcPr>
          <w:p w14:paraId="56B7241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CA72B7" w:rsidRPr="00F25788" w14:paraId="50C224F6" w14:textId="77777777">
        <w:tc>
          <w:tcPr>
            <w:tcW w:w="4673" w:type="dxa"/>
          </w:tcPr>
          <w:p w14:paraId="6C1293E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Mobile No. of the contact person</w:t>
            </w:r>
          </w:p>
        </w:tc>
        <w:tc>
          <w:tcPr>
            <w:tcW w:w="4619" w:type="dxa"/>
          </w:tcPr>
          <w:p w14:paraId="1FC12C0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r w:rsidR="001F056D" w:rsidRPr="00F25788" w14:paraId="480636EC" w14:textId="77777777">
        <w:tc>
          <w:tcPr>
            <w:tcW w:w="4673" w:type="dxa"/>
          </w:tcPr>
          <w:p w14:paraId="4310E236"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Email ID of the contact person</w:t>
            </w:r>
          </w:p>
        </w:tc>
        <w:tc>
          <w:tcPr>
            <w:tcW w:w="4619" w:type="dxa"/>
          </w:tcPr>
          <w:p w14:paraId="79C2FA38"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c>
      </w:tr>
    </w:tbl>
    <w:p w14:paraId="3175C9E3"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ECECE4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The following documents are enclosed:</w:t>
      </w:r>
    </w:p>
    <w:p w14:paraId="2ECB3D5A"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tbl>
      <w:tblPr>
        <w:tblStyle w:val="Style3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09"/>
        <w:gridCol w:w="2320"/>
        <w:gridCol w:w="1276"/>
      </w:tblGrid>
      <w:tr w:rsidR="00CA72B7" w:rsidRPr="00F25788" w14:paraId="29D9156A" w14:textId="77777777">
        <w:trPr>
          <w:trHeight w:val="378"/>
        </w:trPr>
        <w:tc>
          <w:tcPr>
            <w:tcW w:w="851" w:type="dxa"/>
          </w:tcPr>
          <w:p w14:paraId="45FD5FD7"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Sl. No.</w:t>
            </w:r>
          </w:p>
        </w:tc>
        <w:tc>
          <w:tcPr>
            <w:tcW w:w="4909" w:type="dxa"/>
          </w:tcPr>
          <w:p w14:paraId="24529326" w14:textId="77777777" w:rsidR="001F056D" w:rsidRPr="00F25788" w:rsidRDefault="006C15C9">
            <w:pPr>
              <w:spacing w:line="276" w:lineRule="auto"/>
              <w:ind w:left="142" w:right="147"/>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Documents required</w:t>
            </w:r>
          </w:p>
        </w:tc>
        <w:tc>
          <w:tcPr>
            <w:tcW w:w="2320" w:type="dxa"/>
          </w:tcPr>
          <w:p w14:paraId="0EE3DCB1" w14:textId="77777777" w:rsidR="001F056D" w:rsidRPr="00F25788" w:rsidRDefault="006C15C9">
            <w:pPr>
              <w:spacing w:line="276" w:lineRule="auto"/>
              <w:ind w:left="137" w:right="139"/>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Type of document</w:t>
            </w:r>
          </w:p>
          <w:p w14:paraId="56963B81" w14:textId="77777777" w:rsidR="001F056D" w:rsidRPr="00F25788" w:rsidRDefault="006C15C9">
            <w:pPr>
              <w:spacing w:line="276" w:lineRule="auto"/>
              <w:ind w:left="137" w:right="139"/>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attached</w:t>
            </w:r>
          </w:p>
        </w:tc>
        <w:tc>
          <w:tcPr>
            <w:tcW w:w="1276" w:type="dxa"/>
          </w:tcPr>
          <w:p w14:paraId="5C75AF75" w14:textId="77777777" w:rsidR="001F056D" w:rsidRPr="00F25788" w:rsidRDefault="006C15C9">
            <w:pPr>
              <w:spacing w:line="276" w:lineRule="auto"/>
              <w:ind w:left="145" w:right="14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Page No.</w:t>
            </w:r>
          </w:p>
        </w:tc>
      </w:tr>
      <w:tr w:rsidR="00CA72B7" w:rsidRPr="00F25788" w14:paraId="142B9EEF" w14:textId="77777777">
        <w:trPr>
          <w:trHeight w:val="554"/>
        </w:trPr>
        <w:tc>
          <w:tcPr>
            <w:tcW w:w="851" w:type="dxa"/>
          </w:tcPr>
          <w:p w14:paraId="08174B4B"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w:t>
            </w:r>
          </w:p>
        </w:tc>
        <w:tc>
          <w:tcPr>
            <w:tcW w:w="4909" w:type="dxa"/>
          </w:tcPr>
          <w:p w14:paraId="00B0302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Company Incorporation Certificate from ROC/Partnership deed etc.</w:t>
            </w:r>
          </w:p>
        </w:tc>
        <w:tc>
          <w:tcPr>
            <w:tcW w:w="2320" w:type="dxa"/>
          </w:tcPr>
          <w:p w14:paraId="0234DD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41131579"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bl>
    <w:p w14:paraId="687CE521"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1A6F0692" w14:textId="77777777" w:rsidR="001F056D" w:rsidRPr="00F25788" w:rsidRDefault="001F056D">
      <w:pPr>
        <w:rPr>
          <w:rFonts w:ascii="Times New Roman" w:eastAsia="Times New Roman" w:hAnsi="Times New Roman" w:cs="Times New Roman"/>
          <w:color w:val="000000" w:themeColor="text1"/>
          <w:sz w:val="24"/>
          <w:szCs w:val="24"/>
        </w:rPr>
        <w:sectPr w:rsidR="001F056D" w:rsidRPr="00F25788">
          <w:footerReference w:type="default" r:id="rId21"/>
          <w:pgSz w:w="11910" w:h="16840"/>
          <w:pgMar w:top="1304" w:right="1304" w:bottom="1304" w:left="1304" w:header="0" w:footer="850" w:gutter="0"/>
          <w:cols w:space="720"/>
          <w:docGrid w:linePitch="299"/>
        </w:sectPr>
      </w:pPr>
    </w:p>
    <w:tbl>
      <w:tblPr>
        <w:tblStyle w:val="Style3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09"/>
        <w:gridCol w:w="2320"/>
        <w:gridCol w:w="1276"/>
      </w:tblGrid>
      <w:tr w:rsidR="00CA72B7" w:rsidRPr="00F25788" w14:paraId="47CDAF1B" w14:textId="77777777">
        <w:trPr>
          <w:trHeight w:val="695"/>
        </w:trPr>
        <w:tc>
          <w:tcPr>
            <w:tcW w:w="851" w:type="dxa"/>
          </w:tcPr>
          <w:p w14:paraId="305BD1E0"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color w:val="000000" w:themeColor="text1"/>
              </w:rPr>
              <w:lastRenderedPageBreak/>
              <w:br w:type="page"/>
            </w:r>
            <w:r w:rsidRPr="00F25788">
              <w:rPr>
                <w:rFonts w:ascii="Times New Roman" w:eastAsia="Times New Roman" w:hAnsi="Times New Roman" w:cs="Times New Roman"/>
                <w:color w:val="000000" w:themeColor="text1"/>
                <w:sz w:val="24"/>
                <w:szCs w:val="24"/>
              </w:rPr>
              <w:t>2</w:t>
            </w:r>
          </w:p>
        </w:tc>
        <w:tc>
          <w:tcPr>
            <w:tcW w:w="4909" w:type="dxa"/>
          </w:tcPr>
          <w:p w14:paraId="4D8F591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GST Registration or GST exemption certificate/ PAN Card.</w:t>
            </w:r>
          </w:p>
        </w:tc>
        <w:tc>
          <w:tcPr>
            <w:tcW w:w="2320" w:type="dxa"/>
          </w:tcPr>
          <w:p w14:paraId="0F5A86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1ED761BF"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20196C97" w14:textId="77777777">
        <w:trPr>
          <w:trHeight w:val="128"/>
        </w:trPr>
        <w:tc>
          <w:tcPr>
            <w:tcW w:w="851" w:type="dxa"/>
          </w:tcPr>
          <w:p w14:paraId="38C38D0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3</w:t>
            </w:r>
          </w:p>
        </w:tc>
        <w:tc>
          <w:tcPr>
            <w:tcW w:w="4909" w:type="dxa"/>
          </w:tcPr>
          <w:p w14:paraId="410626CD"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DCGI/CDSCO license for the existing products available in the market </w:t>
            </w:r>
          </w:p>
        </w:tc>
        <w:tc>
          <w:tcPr>
            <w:tcW w:w="2320" w:type="dxa"/>
          </w:tcPr>
          <w:p w14:paraId="240B5779"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62277DFE"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05E0F1E" w14:textId="77777777">
        <w:trPr>
          <w:trHeight w:val="843"/>
        </w:trPr>
        <w:tc>
          <w:tcPr>
            <w:tcW w:w="851" w:type="dxa"/>
          </w:tcPr>
          <w:p w14:paraId="0A67A53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4</w:t>
            </w:r>
          </w:p>
        </w:tc>
        <w:tc>
          <w:tcPr>
            <w:tcW w:w="4909" w:type="dxa"/>
          </w:tcPr>
          <w:p w14:paraId="453ADA78"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Certificate from the Chartered Accountant of the Organization/ Audited Balance sheets for las three financial years, Income Tax return.</w:t>
            </w:r>
          </w:p>
        </w:tc>
        <w:tc>
          <w:tcPr>
            <w:tcW w:w="2320" w:type="dxa"/>
          </w:tcPr>
          <w:p w14:paraId="7DDC081B"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7D2FDDD4"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045C3919" w14:textId="77777777">
        <w:trPr>
          <w:trHeight w:val="435"/>
        </w:trPr>
        <w:tc>
          <w:tcPr>
            <w:tcW w:w="851" w:type="dxa"/>
          </w:tcPr>
          <w:p w14:paraId="2376CA8A"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5</w:t>
            </w:r>
          </w:p>
        </w:tc>
        <w:tc>
          <w:tcPr>
            <w:tcW w:w="4909" w:type="dxa"/>
          </w:tcPr>
          <w:p w14:paraId="1F44E567"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Proof of a registered office and a manufacturing Unit in India. Including DSIR certificate</w:t>
            </w:r>
          </w:p>
        </w:tc>
        <w:tc>
          <w:tcPr>
            <w:tcW w:w="2320" w:type="dxa"/>
          </w:tcPr>
          <w:p w14:paraId="31216F05"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6AACDB0C"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6E3A405A" w14:textId="77777777">
        <w:trPr>
          <w:trHeight w:val="164"/>
        </w:trPr>
        <w:tc>
          <w:tcPr>
            <w:tcW w:w="851" w:type="dxa"/>
          </w:tcPr>
          <w:p w14:paraId="6107307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6</w:t>
            </w:r>
          </w:p>
        </w:tc>
        <w:tc>
          <w:tcPr>
            <w:tcW w:w="4909" w:type="dxa"/>
          </w:tcPr>
          <w:p w14:paraId="6BDB7B3B" w14:textId="16B10A9A"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GMP</w:t>
            </w:r>
            <w:r w:rsidR="008B66CA" w:rsidRPr="00F25788">
              <w:rPr>
                <w:rFonts w:ascii="Times New Roman" w:eastAsia="Times New Roman" w:hAnsi="Times New Roman" w:cs="Times New Roman"/>
                <w:color w:val="000000" w:themeColor="text1"/>
                <w:sz w:val="24"/>
                <w:szCs w:val="24"/>
              </w:rPr>
              <w:t xml:space="preserve"> </w:t>
            </w:r>
            <w:r w:rsidR="008B66CA" w:rsidRPr="00F25788">
              <w:rPr>
                <w:rFonts w:ascii="Times New Roman" w:eastAsia="Times New Roman" w:hAnsi="Times New Roman" w:cs="Times New Roman"/>
                <w:b/>
                <w:bCs/>
                <w:color w:val="000000" w:themeColor="text1"/>
                <w:sz w:val="24"/>
                <w:szCs w:val="24"/>
              </w:rPr>
              <w:t xml:space="preserve">/ </w:t>
            </w:r>
            <w:r w:rsidR="008B66CA" w:rsidRPr="00F25788">
              <w:rPr>
                <w:rFonts w:ascii="Times New Roman" w:eastAsia="Times New Roman" w:hAnsi="Times New Roman" w:cs="Times New Roman"/>
                <w:bCs/>
                <w:color w:val="000000" w:themeColor="text1"/>
                <w:sz w:val="24"/>
                <w:szCs w:val="24"/>
              </w:rPr>
              <w:t>GLC</w:t>
            </w:r>
            <w:r w:rsidRPr="00F25788">
              <w:rPr>
                <w:rFonts w:ascii="Times New Roman" w:eastAsia="Times New Roman" w:hAnsi="Times New Roman" w:cs="Times New Roman"/>
                <w:color w:val="000000" w:themeColor="text1"/>
                <w:sz w:val="24"/>
                <w:szCs w:val="24"/>
              </w:rPr>
              <w:t xml:space="preserve"> and ISO Certification. Registration copies of both</w:t>
            </w:r>
          </w:p>
        </w:tc>
        <w:tc>
          <w:tcPr>
            <w:tcW w:w="2320" w:type="dxa"/>
          </w:tcPr>
          <w:p w14:paraId="5E136823"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298F0186"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1F6EA47" w14:textId="77777777">
        <w:trPr>
          <w:trHeight w:val="412"/>
        </w:trPr>
        <w:tc>
          <w:tcPr>
            <w:tcW w:w="851" w:type="dxa"/>
          </w:tcPr>
          <w:p w14:paraId="4BC3B242"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7</w:t>
            </w:r>
          </w:p>
        </w:tc>
        <w:tc>
          <w:tcPr>
            <w:tcW w:w="4909" w:type="dxa"/>
          </w:tcPr>
          <w:p w14:paraId="2D9A67AB"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Authorization Letter</w:t>
            </w:r>
          </w:p>
        </w:tc>
        <w:tc>
          <w:tcPr>
            <w:tcW w:w="2320" w:type="dxa"/>
          </w:tcPr>
          <w:p w14:paraId="1787CEDC"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2</w:t>
            </w:r>
          </w:p>
        </w:tc>
        <w:tc>
          <w:tcPr>
            <w:tcW w:w="1276" w:type="dxa"/>
          </w:tcPr>
          <w:p w14:paraId="50178931"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19AD9B46" w14:textId="77777777">
        <w:trPr>
          <w:trHeight w:val="477"/>
        </w:trPr>
        <w:tc>
          <w:tcPr>
            <w:tcW w:w="851" w:type="dxa"/>
          </w:tcPr>
          <w:p w14:paraId="68867896"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8</w:t>
            </w:r>
          </w:p>
        </w:tc>
        <w:tc>
          <w:tcPr>
            <w:tcW w:w="4909" w:type="dxa"/>
          </w:tcPr>
          <w:p w14:paraId="09CD07AF"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the Letter Head of the Proponent duly signed &amp; Stamped by Authorized Signatory</w:t>
            </w:r>
          </w:p>
        </w:tc>
        <w:tc>
          <w:tcPr>
            <w:tcW w:w="2320" w:type="dxa"/>
          </w:tcPr>
          <w:p w14:paraId="19AC7B59"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3</w:t>
            </w:r>
          </w:p>
        </w:tc>
        <w:tc>
          <w:tcPr>
            <w:tcW w:w="1276" w:type="dxa"/>
          </w:tcPr>
          <w:p w14:paraId="0904D6B5"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3053C217" w14:textId="77777777">
        <w:trPr>
          <w:trHeight w:val="477"/>
        </w:trPr>
        <w:tc>
          <w:tcPr>
            <w:tcW w:w="851" w:type="dxa"/>
          </w:tcPr>
          <w:p w14:paraId="342A84C7"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9</w:t>
            </w:r>
          </w:p>
        </w:tc>
        <w:tc>
          <w:tcPr>
            <w:tcW w:w="4909" w:type="dxa"/>
          </w:tcPr>
          <w:p w14:paraId="5E34908C"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Undertaking on Proponent’s Letter Head, duly signed and stamped by the Authorized Signatory</w:t>
            </w:r>
          </w:p>
        </w:tc>
        <w:tc>
          <w:tcPr>
            <w:tcW w:w="2320" w:type="dxa"/>
          </w:tcPr>
          <w:p w14:paraId="219A24ED"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As per format – 4</w:t>
            </w:r>
          </w:p>
        </w:tc>
        <w:tc>
          <w:tcPr>
            <w:tcW w:w="1276" w:type="dxa"/>
          </w:tcPr>
          <w:p w14:paraId="31875850"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129773DD" w14:textId="77777777">
        <w:trPr>
          <w:trHeight w:val="477"/>
        </w:trPr>
        <w:tc>
          <w:tcPr>
            <w:tcW w:w="851" w:type="dxa"/>
          </w:tcPr>
          <w:p w14:paraId="1849BBB5"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10</w:t>
            </w:r>
          </w:p>
        </w:tc>
        <w:tc>
          <w:tcPr>
            <w:tcW w:w="4909" w:type="dxa"/>
          </w:tcPr>
          <w:p w14:paraId="5FB2CFF1"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MSME Certificate (if have any)</w:t>
            </w:r>
          </w:p>
        </w:tc>
        <w:tc>
          <w:tcPr>
            <w:tcW w:w="2320" w:type="dxa"/>
          </w:tcPr>
          <w:p w14:paraId="69E02B70" w14:textId="77777777" w:rsidR="001F056D" w:rsidRPr="00F25788" w:rsidRDefault="001F056D">
            <w:pPr>
              <w:spacing w:line="276" w:lineRule="auto"/>
              <w:ind w:left="137" w:right="139"/>
              <w:jc w:val="both"/>
              <w:rPr>
                <w:rFonts w:ascii="Times New Roman" w:eastAsia="Times New Roman" w:hAnsi="Times New Roman" w:cs="Times New Roman"/>
                <w:color w:val="000000" w:themeColor="text1"/>
                <w:sz w:val="24"/>
                <w:szCs w:val="24"/>
              </w:rPr>
            </w:pPr>
          </w:p>
        </w:tc>
        <w:tc>
          <w:tcPr>
            <w:tcW w:w="1276" w:type="dxa"/>
          </w:tcPr>
          <w:p w14:paraId="57EF4E30"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r w:rsidR="00CA72B7" w:rsidRPr="00F25788" w14:paraId="0743F889" w14:textId="77777777">
        <w:trPr>
          <w:trHeight w:val="477"/>
        </w:trPr>
        <w:tc>
          <w:tcPr>
            <w:tcW w:w="851" w:type="dxa"/>
          </w:tcPr>
          <w:p w14:paraId="57449264"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11</w:t>
            </w:r>
          </w:p>
        </w:tc>
        <w:tc>
          <w:tcPr>
            <w:tcW w:w="4909" w:type="dxa"/>
          </w:tcPr>
          <w:p w14:paraId="7CB0ED80" w14:textId="77777777" w:rsidR="001F056D" w:rsidRPr="00F25788" w:rsidRDefault="006C15C9">
            <w:pPr>
              <w:spacing w:line="276" w:lineRule="auto"/>
              <w:ind w:left="142" w:right="147"/>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Business Plan</w:t>
            </w:r>
          </w:p>
        </w:tc>
        <w:tc>
          <w:tcPr>
            <w:tcW w:w="2320" w:type="dxa"/>
          </w:tcPr>
          <w:p w14:paraId="2A944C46" w14:textId="77777777" w:rsidR="001F056D" w:rsidRPr="00F25788" w:rsidRDefault="006C15C9">
            <w:pPr>
              <w:spacing w:line="276" w:lineRule="auto"/>
              <w:ind w:left="137" w:right="139"/>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 brief concept note on planning &amp; execution, production, marketing etc. (not more than 5 pages)</w:t>
            </w:r>
          </w:p>
        </w:tc>
        <w:tc>
          <w:tcPr>
            <w:tcW w:w="1276" w:type="dxa"/>
          </w:tcPr>
          <w:p w14:paraId="163EEE2D" w14:textId="77777777" w:rsidR="001F056D" w:rsidRPr="00F25788" w:rsidRDefault="001F056D">
            <w:pPr>
              <w:spacing w:line="276" w:lineRule="auto"/>
              <w:ind w:left="145" w:right="140"/>
              <w:jc w:val="both"/>
              <w:rPr>
                <w:rFonts w:ascii="Times New Roman" w:eastAsia="Times New Roman" w:hAnsi="Times New Roman" w:cs="Times New Roman"/>
                <w:color w:val="000000" w:themeColor="text1"/>
                <w:sz w:val="24"/>
                <w:szCs w:val="24"/>
              </w:rPr>
            </w:pPr>
          </w:p>
        </w:tc>
      </w:tr>
    </w:tbl>
    <w:p w14:paraId="55A25E7C" w14:textId="77777777" w:rsidR="001F056D" w:rsidRPr="00F25788" w:rsidRDefault="001F056D">
      <w:pPr>
        <w:widowControl/>
        <w:spacing w:line="276" w:lineRule="auto"/>
        <w:rPr>
          <w:rFonts w:ascii="Times New Roman" w:eastAsia="Times New Roman" w:hAnsi="Times New Roman" w:cs="Times New Roman"/>
          <w:color w:val="000000" w:themeColor="text1"/>
          <w:sz w:val="24"/>
          <w:szCs w:val="24"/>
        </w:rPr>
      </w:pPr>
    </w:p>
    <w:p w14:paraId="510F9629"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I/we hereby declare that my/our EoI is made in good faith and the information contained is true and correct to the best of my/our knowledge and belief.</w:t>
      </w:r>
    </w:p>
    <w:p w14:paraId="5E0077F0"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5306123F"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Thanking you,</w:t>
      </w:r>
    </w:p>
    <w:p w14:paraId="4555F017"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4F5E6B69"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0FD08255" w14:textId="77777777" w:rsidR="005B15C9" w:rsidRPr="00F25788" w:rsidRDefault="005B15C9">
      <w:pPr>
        <w:spacing w:line="276" w:lineRule="auto"/>
        <w:ind w:firstLine="720"/>
        <w:jc w:val="right"/>
        <w:rPr>
          <w:rFonts w:ascii="Times New Roman" w:eastAsia="Times New Roman" w:hAnsi="Times New Roman" w:cs="Times New Roman"/>
          <w:color w:val="000000" w:themeColor="text1"/>
          <w:sz w:val="24"/>
          <w:szCs w:val="24"/>
        </w:rPr>
      </w:pPr>
    </w:p>
    <w:p w14:paraId="2AF6CF7B" w14:textId="744B823E"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59827E4B"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E33F09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29A0C50A"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17B3ECDF" w14:textId="77777777" w:rsidR="001F056D" w:rsidRPr="00F25788" w:rsidRDefault="006C15C9">
      <w:pPr>
        <w:spacing w:line="276" w:lineRule="auto"/>
        <w:ind w:left="504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6C92F17D"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5C473761"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sectPr w:rsidR="001F056D" w:rsidRPr="00F25788" w:rsidSect="00F76D88">
          <w:pgSz w:w="11910" w:h="16840"/>
          <w:pgMar w:top="1304" w:right="1304" w:bottom="1304" w:left="1304" w:header="0" w:footer="794" w:gutter="0"/>
          <w:cols w:space="720"/>
          <w:docGrid w:linePitch="299"/>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33245E87"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sectPr w:rsidR="001F056D" w:rsidRPr="00F25788">
          <w:type w:val="continuous"/>
          <w:pgSz w:w="11910" w:h="16840"/>
          <w:pgMar w:top="1304" w:right="1304" w:bottom="1304" w:left="1304" w:header="0" w:footer="998" w:gutter="0"/>
          <w:cols w:space="720"/>
        </w:sectPr>
      </w:pPr>
    </w:p>
    <w:p w14:paraId="154B362A" w14:textId="77777777" w:rsidR="001F056D" w:rsidRPr="00F25788" w:rsidRDefault="006C15C9">
      <w:pPr>
        <w:spacing w:line="276" w:lineRule="auto"/>
        <w:ind w:left="3600" w:firstLine="72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Format-2</w:t>
      </w:r>
    </w:p>
    <w:p w14:paraId="0169A9ED"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DA89335"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Authorization Letter</w:t>
      </w:r>
    </w:p>
    <w:p w14:paraId="5724353D"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231B5A6D"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6B68C556"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2D6767DC" w14:textId="77777777" w:rsidR="001F056D" w:rsidRPr="00F25788" w:rsidRDefault="006C15C9">
      <w:pPr>
        <w:spacing w:line="276" w:lineRule="auto"/>
        <w:ind w:left="720"/>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730820E3" w14:textId="77777777" w:rsidR="001F056D" w:rsidRPr="00F25788" w:rsidRDefault="006C15C9">
      <w:pPr>
        <w:spacing w:line="276" w:lineRule="auto"/>
        <w:ind w:left="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19E286A0" w14:textId="77777777" w:rsidR="001F056D" w:rsidRPr="00F25788" w:rsidRDefault="006C15C9">
      <w:pPr>
        <w:spacing w:line="276" w:lineRule="auto"/>
        <w:ind w:left="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225359CE"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2A8F7B8"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Subject:</w:t>
      </w:r>
      <w:r w:rsidRPr="00F25788">
        <w:rPr>
          <w:rFonts w:ascii="Times New Roman" w:eastAsia="Times New Roman" w:hAnsi="Times New Roman" w:cs="Times New Roman"/>
          <w:color w:val="000000" w:themeColor="text1"/>
          <w:sz w:val="24"/>
          <w:szCs w:val="24"/>
        </w:rPr>
        <w:t xml:space="preserve"> Letter for Authorized Signatory</w:t>
      </w:r>
    </w:p>
    <w:p w14:paraId="57343D69" w14:textId="553D449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Ref: </w:t>
      </w:r>
      <w:r w:rsidR="00EF25D5" w:rsidRPr="00EF25D5">
        <w:rPr>
          <w:rFonts w:ascii="Times New Roman" w:eastAsia="Times New Roman" w:hAnsi="Times New Roman" w:cs="Times New Roman"/>
          <w:b/>
          <w:color w:val="000000" w:themeColor="text1"/>
          <w:sz w:val="24"/>
          <w:szCs w:val="24"/>
        </w:rPr>
        <w:t>ICMR/EoI/PM/13/Plasmodium sp. Differentiator/2026</w:t>
      </w:r>
      <w:r w:rsidR="007E088F">
        <w:rPr>
          <w:rFonts w:ascii="Times New Roman" w:eastAsia="Times New Roman" w:hAnsi="Times New Roman" w:cs="Times New Roman"/>
          <w:b/>
          <w:color w:val="000000" w:themeColor="text1"/>
          <w:sz w:val="24"/>
          <w:szCs w:val="24"/>
        </w:rPr>
        <w:t xml:space="preserve">, </w:t>
      </w:r>
      <w:r w:rsidR="00E81DD8">
        <w:rPr>
          <w:rFonts w:ascii="Times New Roman" w:eastAsia="Times New Roman" w:hAnsi="Times New Roman" w:cs="Times New Roman"/>
          <w:color w:val="000000" w:themeColor="text1"/>
          <w:sz w:val="24"/>
          <w:szCs w:val="24"/>
        </w:rPr>
        <w:t>dated - 06-03-2026</w:t>
      </w:r>
    </w:p>
    <w:p w14:paraId="0A24D0D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16BBC70"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5D28FEB6" w14:textId="77777777" w:rsidR="001F056D" w:rsidRPr="00F25788" w:rsidRDefault="001F056D" w:rsidP="007E088F">
      <w:pPr>
        <w:spacing w:line="276" w:lineRule="auto"/>
        <w:ind w:firstLine="720"/>
        <w:jc w:val="both"/>
        <w:rPr>
          <w:rFonts w:ascii="Times New Roman" w:eastAsia="Times New Roman" w:hAnsi="Times New Roman" w:cs="Times New Roman"/>
          <w:color w:val="000000" w:themeColor="text1"/>
          <w:sz w:val="24"/>
          <w:szCs w:val="24"/>
        </w:rPr>
      </w:pPr>
    </w:p>
    <w:p w14:paraId="08C066C9" w14:textId="3D727010"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This has reference to your above-mentioned Expression of Interest (EoI) for Transfer of Technology</w:t>
      </w:r>
      <w:r w:rsidR="00BD68C8">
        <w:rPr>
          <w:rFonts w:ascii="Times New Roman" w:eastAsia="Times New Roman" w:hAnsi="Times New Roman" w:cs="Times New Roman"/>
          <w:color w:val="000000" w:themeColor="text1"/>
          <w:sz w:val="24"/>
          <w:szCs w:val="24"/>
        </w:rPr>
        <w:t xml:space="preserve"> entitled</w:t>
      </w:r>
      <w:r w:rsidR="00A1142A" w:rsidRPr="007E088F">
        <w:rPr>
          <w:rFonts w:ascii="Times New Roman" w:eastAsia="Times New Roman" w:hAnsi="Times New Roman" w:cs="Times New Roman"/>
          <w:color w:val="000000" w:themeColor="text1"/>
          <w:sz w:val="24"/>
          <w:szCs w:val="24"/>
        </w:rPr>
        <w:t xml:space="preserve"> </w:t>
      </w:r>
      <w:r w:rsidR="00EF25D5" w:rsidRPr="00EF25D5">
        <w:rPr>
          <w:rFonts w:ascii="Times New Roman" w:eastAsia="Times New Roman" w:hAnsi="Times New Roman" w:cs="Times New Roman"/>
          <w:b/>
          <w:bCs/>
          <w:color w:val="000000" w:themeColor="text1"/>
          <w:sz w:val="24"/>
          <w:szCs w:val="24"/>
        </w:rPr>
        <w:t>A process for differentiating species of Plasmodium</w:t>
      </w:r>
      <w:r w:rsidR="007E088F" w:rsidRPr="007E088F">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and commercialization of Diagnostic assay/ Ki</w:t>
      </w:r>
      <w:r w:rsidR="00BD68C8">
        <w:rPr>
          <w:rFonts w:ascii="Times New Roman" w:eastAsia="Times New Roman" w:hAnsi="Times New Roman" w:cs="Times New Roman"/>
          <w:color w:val="000000" w:themeColor="text1"/>
          <w:sz w:val="24"/>
          <w:szCs w:val="24"/>
        </w:rPr>
        <w:t xml:space="preserve">t </w:t>
      </w:r>
      <w:r w:rsidR="006270FB">
        <w:rPr>
          <w:rFonts w:ascii="Times New Roman" w:eastAsia="Times New Roman" w:hAnsi="Times New Roman" w:cs="Times New Roman"/>
          <w:color w:val="000000" w:themeColor="text1"/>
          <w:sz w:val="24"/>
          <w:szCs w:val="24"/>
        </w:rPr>
        <w:t xml:space="preserve">useful </w:t>
      </w:r>
      <w:r w:rsidR="00EF25D5">
        <w:rPr>
          <w:rFonts w:ascii="Times New Roman" w:eastAsia="Times New Roman" w:hAnsi="Times New Roman" w:cs="Times New Roman"/>
          <w:color w:val="000000" w:themeColor="text1"/>
          <w:sz w:val="24"/>
          <w:szCs w:val="24"/>
        </w:rPr>
        <w:t>to detect</w:t>
      </w:r>
      <w:r w:rsidR="006270FB">
        <w:rPr>
          <w:rFonts w:ascii="Times New Roman" w:eastAsia="Times New Roman" w:hAnsi="Times New Roman" w:cs="Times New Roman"/>
          <w:color w:val="000000" w:themeColor="text1"/>
          <w:sz w:val="24"/>
          <w:szCs w:val="24"/>
        </w:rPr>
        <w:t xml:space="preserve"> </w:t>
      </w:r>
      <w:r w:rsidR="00760596" w:rsidRPr="00760596">
        <w:rPr>
          <w:rFonts w:ascii="Times New Roman" w:eastAsia="Times New Roman" w:hAnsi="Times New Roman" w:cs="Times New Roman"/>
          <w:b/>
          <w:bCs/>
          <w:color w:val="000000" w:themeColor="text1"/>
          <w:sz w:val="24"/>
          <w:szCs w:val="24"/>
        </w:rPr>
        <w:t>species specific (vivax, falciparum, malariae and ovale) based on mitochondrial region for detection of Plasmodium parasite.</w:t>
      </w:r>
    </w:p>
    <w:p w14:paraId="7ACD139D"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8765FC7" w14:textId="0FBBD60A"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Mr./Ms./Mrs./Dr……………….is</w:t>
      </w:r>
      <w:r w:rsidR="169120D9" w:rsidRPr="343B4DF7">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hereby authorized to submit the EoI documents and participate in the processing on behalf of M/s………. (Company Name) ……., who’s signature is below.</w:t>
      </w:r>
    </w:p>
    <w:p w14:paraId="604524F1"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7A70E9C"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(Specimen Signature of Representative)</w:t>
      </w:r>
    </w:p>
    <w:p w14:paraId="3EE8677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4D51BAF"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Date: </w:t>
      </w:r>
    </w:p>
    <w:p w14:paraId="2E940D46"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p>
    <w:p w14:paraId="00CE0449"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Yours faithfully, </w:t>
      </w:r>
    </w:p>
    <w:p w14:paraId="7A870D6D"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2A1B158C"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6C16601E"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p>
    <w:p w14:paraId="31724AF2"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Designation:……………………..</w:t>
      </w:r>
    </w:p>
    <w:p w14:paraId="08B1FD0F"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t xml:space="preserve"> Seal:…………………………..</w:t>
      </w:r>
    </w:p>
    <w:p w14:paraId="277FF459" w14:textId="09485F41" w:rsidR="001F056D" w:rsidRPr="00F25788" w:rsidRDefault="001F056D" w:rsidP="343B4DF7">
      <w:pPr>
        <w:widowControl/>
        <w:spacing w:line="276" w:lineRule="auto"/>
        <w:rPr>
          <w:color w:val="000000" w:themeColor="text1"/>
        </w:rPr>
        <w:sectPr w:rsidR="001F056D" w:rsidRPr="00F25788">
          <w:pgSz w:w="11910" w:h="16840"/>
          <w:pgMar w:top="1304" w:right="1304" w:bottom="1304" w:left="1304" w:header="0" w:footer="998" w:gutter="0"/>
          <w:cols w:space="720"/>
        </w:sectPr>
      </w:pPr>
    </w:p>
    <w:p w14:paraId="72CDBB11"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Format-3</w:t>
      </w:r>
    </w:p>
    <w:p w14:paraId="598E78FB"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9C40E20"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Undertaking with regard to blacklisting</w:t>
      </w:r>
    </w:p>
    <w:p w14:paraId="015EAC68"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2808CFE6" w14:textId="77777777" w:rsidR="001F056D" w:rsidRPr="00F25788" w:rsidRDefault="001F056D">
      <w:pPr>
        <w:spacing w:line="276" w:lineRule="auto"/>
        <w:jc w:val="center"/>
        <w:rPr>
          <w:rFonts w:ascii="Times New Roman" w:eastAsia="Times New Roman" w:hAnsi="Times New Roman" w:cs="Times New Roman"/>
          <w:color w:val="000000" w:themeColor="text1"/>
          <w:sz w:val="24"/>
          <w:szCs w:val="24"/>
        </w:rPr>
      </w:pPr>
    </w:p>
    <w:p w14:paraId="751C744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5FA5EFAB"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7BE85EF1"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1C8F2C01"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3B97DDEF"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4C29DCCF"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regarding Blacklisting / Non-Debarment.</w:t>
      </w:r>
    </w:p>
    <w:p w14:paraId="7D08D9DF" w14:textId="1D1EB589" w:rsidR="001F056D" w:rsidRPr="00EF25D5" w:rsidRDefault="006C15C9">
      <w:pPr>
        <w:spacing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EF25D5" w:rsidRPr="00EF25D5">
        <w:rPr>
          <w:rFonts w:ascii="Times New Roman" w:eastAsia="Times New Roman" w:hAnsi="Times New Roman" w:cs="Times New Roman"/>
          <w:b/>
          <w:color w:val="000000" w:themeColor="text1"/>
          <w:sz w:val="24"/>
          <w:szCs w:val="24"/>
        </w:rPr>
        <w:t>ICMR/EoI/PM/13/Plasmodium sp. Differentiator/2026</w:t>
      </w:r>
      <w:r w:rsidR="004505F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E81DD8">
        <w:rPr>
          <w:rFonts w:ascii="Times New Roman" w:eastAsia="Times New Roman" w:hAnsi="Times New Roman" w:cs="Times New Roman"/>
          <w:color w:val="000000" w:themeColor="text1"/>
          <w:sz w:val="24"/>
          <w:szCs w:val="24"/>
        </w:rPr>
        <w:t xml:space="preserve"> – 06-03-2026</w:t>
      </w:r>
    </w:p>
    <w:p w14:paraId="579B36B2"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88E4013"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043D0AF2"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34D9AB13"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1D84C47B" w14:textId="1ED3C8E4"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It is hereby confirmed and declared that M/s…………………</w:t>
      </w:r>
      <w:r w:rsidR="00CA72B7" w:rsidRPr="00F25788">
        <w:rPr>
          <w:rFonts w:ascii="Times New Roman" w:eastAsia="Times New Roman" w:hAnsi="Times New Roman" w:cs="Times New Roman"/>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(Company Name) </w:t>
      </w:r>
      <w:r w:rsidR="00A56D7D" w:rsidRPr="00F25788">
        <w:rPr>
          <w:rFonts w:ascii="Times New Roman" w:eastAsia="Times New Roman" w:hAnsi="Times New Roman" w:cs="Times New Roman"/>
          <w:color w:val="000000" w:themeColor="text1"/>
          <w:sz w:val="24"/>
          <w:szCs w:val="24"/>
        </w:rPr>
        <w:t>c</w:t>
      </w:r>
      <w:r w:rsidR="00343E1D" w:rsidRPr="00F25788">
        <w:rPr>
          <w:rFonts w:ascii="Times New Roman" w:eastAsia="Times New Roman" w:hAnsi="Times New Roman" w:cs="Times New Roman"/>
          <w:bCs/>
          <w:color w:val="000000" w:themeColor="text1"/>
          <w:sz w:val="24"/>
          <w:szCs w:val="24"/>
        </w:rPr>
        <w:t>urrently</w:t>
      </w:r>
      <w:r w:rsidR="00343E1D" w:rsidRPr="00F25788">
        <w:rPr>
          <w:rFonts w:ascii="Times New Roman" w:eastAsia="Times New Roman" w:hAnsi="Times New Roman" w:cs="Times New Roman"/>
          <w:b/>
          <w:bCs/>
          <w:color w:val="000000" w:themeColor="text1"/>
          <w:sz w:val="24"/>
          <w:szCs w:val="24"/>
        </w:rPr>
        <w:t xml:space="preserve"> </w:t>
      </w:r>
      <w:r w:rsidRPr="00F25788">
        <w:rPr>
          <w:rFonts w:ascii="Times New Roman" w:eastAsia="Times New Roman" w:hAnsi="Times New Roman" w:cs="Times New Roman"/>
          <w:color w:val="000000" w:themeColor="text1"/>
          <w:sz w:val="24"/>
          <w:szCs w:val="24"/>
        </w:rPr>
        <w:t>has not been blacklisted / debarred by any Government Department / Public Sector Undertaking / or any other company for which works/assignments/services have been executed / undertaken.</w:t>
      </w:r>
    </w:p>
    <w:p w14:paraId="09726E97"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6094A69"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2D78506C"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BB2148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9C9677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E930889"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29BB548D"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12A76477"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3AC5E865" w14:textId="77777777" w:rsidR="001F056D" w:rsidRPr="00F25788" w:rsidRDefault="006C15C9">
      <w:pPr>
        <w:spacing w:line="276" w:lineRule="auto"/>
        <w:ind w:left="432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5571494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7613FEED"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sectPr w:rsidR="001F056D" w:rsidRPr="00F25788">
          <w:footerReference w:type="default" r:id="rId22"/>
          <w:pgSz w:w="11910" w:h="16840"/>
          <w:pgMar w:top="1304" w:right="1304" w:bottom="1304" w:left="1304" w:header="0" w:footer="998" w:gutter="0"/>
          <w:cols w:space="720"/>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7827D2C4"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Format-4</w:t>
      </w:r>
    </w:p>
    <w:p w14:paraId="2ACD8F08"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AF4FA0D" w14:textId="706EB951"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Undertaking with regard to Non-</w:t>
      </w:r>
      <w:r w:rsidR="00702A2C" w:rsidRPr="00F25788">
        <w:rPr>
          <w:rFonts w:ascii="Times New Roman" w:eastAsia="Times New Roman" w:hAnsi="Times New Roman" w:cs="Times New Roman"/>
          <w:b/>
          <w:color w:val="000000" w:themeColor="text1"/>
          <w:sz w:val="24"/>
          <w:szCs w:val="24"/>
          <w:u w:val="single"/>
        </w:rPr>
        <w:t>Conviction</w:t>
      </w:r>
    </w:p>
    <w:p w14:paraId="13299DE4"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3E9AED2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0CDF0297"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62731FF0"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759D2628"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28CDC2EB"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78BB8AE8"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4DCCE8CE"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490C10DC" w14:textId="17E7BDEA"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 xml:space="preserve">Undertaking regarding </w:t>
      </w:r>
      <w:r w:rsidR="00702A2C" w:rsidRPr="00F25788">
        <w:rPr>
          <w:rFonts w:ascii="Times New Roman" w:eastAsia="Times New Roman" w:hAnsi="Times New Roman" w:cs="Times New Roman"/>
          <w:color w:val="000000" w:themeColor="text1"/>
          <w:sz w:val="24"/>
          <w:szCs w:val="24"/>
        </w:rPr>
        <w:t>Non-Conviction</w:t>
      </w:r>
      <w:r w:rsidRPr="00F25788">
        <w:rPr>
          <w:rFonts w:ascii="Times New Roman" w:eastAsia="Times New Roman" w:hAnsi="Times New Roman" w:cs="Times New Roman"/>
          <w:color w:val="000000" w:themeColor="text1"/>
          <w:sz w:val="24"/>
          <w:szCs w:val="24"/>
        </w:rPr>
        <w:t>.</w:t>
      </w:r>
    </w:p>
    <w:p w14:paraId="6EEFA295" w14:textId="205B29FE" w:rsidR="001F056D" w:rsidRPr="00EF25D5" w:rsidRDefault="006C15C9">
      <w:pPr>
        <w:spacing w:line="276" w:lineRule="auto"/>
        <w:jc w:val="both"/>
        <w:rPr>
          <w:rFonts w:ascii="Times New Roman" w:eastAsia="Times New Roman" w:hAnsi="Times New Roman" w:cs="Times New Roman"/>
          <w:b/>
          <w:bCs/>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EF25D5" w:rsidRPr="00EF25D5">
        <w:rPr>
          <w:rFonts w:ascii="Times New Roman" w:eastAsia="Times New Roman" w:hAnsi="Times New Roman" w:cs="Times New Roman"/>
          <w:b/>
          <w:bCs/>
          <w:color w:val="000000" w:themeColor="text1"/>
          <w:sz w:val="24"/>
          <w:szCs w:val="24"/>
        </w:rPr>
        <w:t>ICMR/EoI/PM/13/Plasmodium sp. Differentiator/2026</w:t>
      </w:r>
      <w:r w:rsidR="004505F8" w:rsidRPr="004505F8">
        <w:rPr>
          <w:rFonts w:ascii="Times New Roman" w:eastAsia="Times New Roman" w:hAnsi="Times New Roman" w:cs="Times New Roman"/>
          <w:b/>
          <w:bCs/>
          <w:color w:val="000000" w:themeColor="text1"/>
          <w:sz w:val="24"/>
          <w:szCs w:val="24"/>
        </w:rPr>
        <w:t>,</w:t>
      </w:r>
      <w:r w:rsidR="004505F8">
        <w:rPr>
          <w:rFonts w:ascii="Times New Roman" w:eastAsia="Times New Roman" w:hAnsi="Times New Roman" w:cs="Times New Roman"/>
          <w:color w:val="000000" w:themeColor="text1"/>
          <w:sz w:val="24"/>
          <w:szCs w:val="24"/>
        </w:rPr>
        <w:t xml:space="preserve"> </w:t>
      </w:r>
      <w:r w:rsidR="00E81DD8">
        <w:rPr>
          <w:rFonts w:ascii="Times New Roman" w:eastAsia="Times New Roman" w:hAnsi="Times New Roman" w:cs="Times New Roman"/>
          <w:color w:val="000000" w:themeColor="text1"/>
          <w:sz w:val="24"/>
          <w:szCs w:val="24"/>
        </w:rPr>
        <w:t>dated - 06-03-2026</w:t>
      </w:r>
      <w:r w:rsidRPr="00F25788">
        <w:rPr>
          <w:rFonts w:ascii="Times New Roman" w:eastAsia="Times New Roman" w:hAnsi="Times New Roman" w:cs="Times New Roman"/>
          <w:color w:val="000000" w:themeColor="text1"/>
          <w:sz w:val="24"/>
          <w:szCs w:val="24"/>
        </w:rPr>
        <w:t>.</w:t>
      </w:r>
    </w:p>
    <w:p w14:paraId="7A3D2616"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16EB12DB"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533F0E95"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351F5EB8"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0F818499" w14:textId="133EA25F"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hereby confirmed and declared that M/s….............................(Company Name) and owner of the firm / board of directors, </w:t>
      </w:r>
      <w:r w:rsidR="002950CB" w:rsidRPr="00F25788">
        <w:rPr>
          <w:rFonts w:ascii="Times New Roman" w:eastAsia="Times New Roman" w:hAnsi="Times New Roman" w:cs="Times New Roman"/>
          <w:color w:val="000000" w:themeColor="text1"/>
          <w:sz w:val="24"/>
          <w:szCs w:val="24"/>
        </w:rPr>
        <w:t>have not been convicted for any offence in India by any competent court or judicial body during the past 3 years.</w:t>
      </w:r>
    </w:p>
    <w:p w14:paraId="76C8AD8E"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0BB727D6"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0C7FEAFA"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22662F12"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5288C7F"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FA2BE80"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61731096"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16502D67" w14:textId="77777777" w:rsidR="001F056D" w:rsidRPr="00F25788" w:rsidRDefault="006C15C9">
      <w:pPr>
        <w:spacing w:line="276" w:lineRule="auto"/>
        <w:ind w:left="360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1CEA72E8" w14:textId="77777777" w:rsidR="001F056D" w:rsidRPr="00F25788" w:rsidRDefault="006C15C9">
      <w:pPr>
        <w:spacing w:line="276" w:lineRule="auto"/>
        <w:ind w:left="5040" w:firstLine="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6946E161" w14:textId="77777777" w:rsidR="001F056D" w:rsidRPr="00F25788" w:rsidRDefault="006C15C9">
      <w:pPr>
        <w:spacing w:line="276" w:lineRule="auto"/>
        <w:ind w:left="360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5FE402AE" w14:textId="4E3CD875" w:rsidR="00263B60" w:rsidRPr="00F25788" w:rsidRDefault="00263B60" w:rsidP="002950CB">
      <w:pPr>
        <w:spacing w:line="276" w:lineRule="auto"/>
        <w:ind w:left="5040" w:firstLine="720"/>
        <w:rPr>
          <w:rFonts w:ascii="Times New Roman" w:eastAsia="Times New Roman" w:hAnsi="Times New Roman" w:cs="Times New Roman"/>
          <w:b/>
          <w:color w:val="000000" w:themeColor="text1"/>
          <w:sz w:val="24"/>
          <w:szCs w:val="24"/>
        </w:rPr>
        <w:sectPr w:rsidR="00263B60" w:rsidRPr="00F25788">
          <w:footerReference w:type="default" r:id="rId23"/>
          <w:pgSz w:w="11910" w:h="16840"/>
          <w:pgMar w:top="1304" w:right="1304" w:bottom="1304" w:left="1304" w:header="0" w:footer="998" w:gutter="0"/>
          <w:cols w:space="720"/>
        </w:sect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6585F6BD" w14:textId="386A44F3"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Format-5</w:t>
      </w:r>
    </w:p>
    <w:p w14:paraId="5F57A360"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4023773C"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Undertaking with regard to laboratory facility</w:t>
      </w:r>
    </w:p>
    <w:p w14:paraId="2BA21F13"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058EF36C"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81D2FB4"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72BBF271"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2F50C207"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48304C73"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7FF1C3AC"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78EC8CE6"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5E657A8"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regarding laboratory infrastructure.</w:t>
      </w:r>
    </w:p>
    <w:p w14:paraId="10BD8480" w14:textId="0AA74CFD" w:rsidR="001F056D" w:rsidRPr="004505F8" w:rsidRDefault="006C15C9">
      <w:pPr>
        <w:spacing w:line="276" w:lineRule="auto"/>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EF25D5" w:rsidRPr="00EF25D5">
        <w:rPr>
          <w:rFonts w:ascii="Times New Roman" w:eastAsia="Times New Roman" w:hAnsi="Times New Roman" w:cs="Times New Roman"/>
          <w:b/>
          <w:color w:val="000000" w:themeColor="text1"/>
          <w:sz w:val="24"/>
          <w:szCs w:val="24"/>
        </w:rPr>
        <w:t>ICMR/EoI/PM/13/Plasmodium sp. Differentiator/2026</w:t>
      </w:r>
      <w:r w:rsidR="004505F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dated</w:t>
      </w:r>
      <w:r w:rsidR="00E81DD8">
        <w:rPr>
          <w:rFonts w:ascii="Times New Roman" w:eastAsia="Times New Roman" w:hAnsi="Times New Roman" w:cs="Times New Roman"/>
          <w:color w:val="000000" w:themeColor="text1"/>
          <w:sz w:val="24"/>
          <w:szCs w:val="24"/>
        </w:rPr>
        <w:t xml:space="preserve"> – 06-03-2026</w:t>
      </w:r>
    </w:p>
    <w:p w14:paraId="5190EC61"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249CD79"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7E9AE607"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67C62121" w14:textId="7E758C78" w:rsidR="001F056D" w:rsidRPr="00F25788" w:rsidRDefault="006C15C9" w:rsidP="004505F8">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It is hereby confirmed and declared that M/s…........................... (Company Name) do have </w:t>
      </w:r>
    </w:p>
    <w:p w14:paraId="61F9E0C0"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36F1CA7A" w14:textId="58CD95D5" w:rsidR="001F056D" w:rsidRPr="004505F8" w:rsidRDefault="006C15C9" w:rsidP="004505F8">
      <w:pPr>
        <w:pStyle w:val="ListParagraph"/>
        <w:numPr>
          <w:ilvl w:val="0"/>
          <w:numId w:val="13"/>
        </w:numPr>
        <w:spacing w:line="276" w:lineRule="auto"/>
        <w:jc w:val="both"/>
        <w:rPr>
          <w:rFonts w:ascii="Times New Roman" w:eastAsia="Times New Roman" w:hAnsi="Times New Roman" w:cs="Times New Roman"/>
          <w:color w:val="000000" w:themeColor="text1"/>
          <w:sz w:val="24"/>
          <w:szCs w:val="24"/>
        </w:rPr>
      </w:pPr>
      <w:r w:rsidRPr="004505F8">
        <w:rPr>
          <w:rFonts w:ascii="Times New Roman" w:eastAsia="Times New Roman" w:hAnsi="Times New Roman" w:cs="Times New Roman"/>
          <w:color w:val="000000" w:themeColor="text1"/>
          <w:sz w:val="24"/>
          <w:szCs w:val="24"/>
        </w:rPr>
        <w:t xml:space="preserve">Adequate laboratory infrastructure (equipped laboratory facility). </w:t>
      </w:r>
      <w:r w:rsidRPr="004505F8">
        <w:rPr>
          <w:rFonts w:ascii="Times New Roman" w:hAnsi="Times New Roman" w:cs="Times New Roman"/>
          <w:color w:val="000000" w:themeColor="text1"/>
          <w:sz w:val="24"/>
          <w:szCs w:val="24"/>
        </w:rPr>
        <w:t>Please tick BSL-2/BSL-3/ABSL-3/GMP/GLP/ Other* (if other please specify)</w:t>
      </w:r>
      <w:r w:rsidRPr="004505F8">
        <w:rPr>
          <w:rFonts w:ascii="Times New Roman" w:eastAsia="Times New Roman" w:hAnsi="Times New Roman" w:cs="Times New Roman"/>
          <w:color w:val="000000" w:themeColor="text1"/>
          <w:sz w:val="24"/>
          <w:szCs w:val="24"/>
        </w:rPr>
        <w:t xml:space="preserve"> and </w:t>
      </w:r>
    </w:p>
    <w:p w14:paraId="5C1F6BFD" w14:textId="77777777" w:rsidR="004505F8" w:rsidRDefault="004505F8" w:rsidP="004505F8">
      <w:pPr>
        <w:spacing w:line="276" w:lineRule="auto"/>
        <w:jc w:val="both"/>
        <w:rPr>
          <w:rFonts w:ascii="Times New Roman" w:eastAsia="Times New Roman" w:hAnsi="Times New Roman" w:cs="Times New Roman"/>
          <w:color w:val="000000" w:themeColor="text1"/>
          <w:sz w:val="24"/>
          <w:szCs w:val="24"/>
        </w:rPr>
      </w:pPr>
    </w:p>
    <w:p w14:paraId="6F28D8EB" w14:textId="51D2EF7C" w:rsidR="001F056D" w:rsidRPr="00C86F75" w:rsidRDefault="006C15C9" w:rsidP="004505F8">
      <w:pPr>
        <w:pStyle w:val="ListParagraph"/>
        <w:numPr>
          <w:ilvl w:val="0"/>
          <w:numId w:val="13"/>
        </w:numPr>
        <w:spacing w:line="276" w:lineRule="auto"/>
        <w:jc w:val="both"/>
        <w:rPr>
          <w:rFonts w:ascii="Times New Roman" w:eastAsia="Times New Roman" w:hAnsi="Times New Roman" w:cs="Times New Roman"/>
          <w:color w:val="000000" w:themeColor="text1"/>
          <w:sz w:val="24"/>
          <w:szCs w:val="24"/>
        </w:rPr>
      </w:pPr>
      <w:r w:rsidRPr="00C86F75">
        <w:rPr>
          <w:rFonts w:ascii="Times New Roman" w:eastAsia="Times New Roman" w:hAnsi="Times New Roman" w:cs="Times New Roman"/>
          <w:color w:val="000000" w:themeColor="text1"/>
          <w:sz w:val="24"/>
          <w:szCs w:val="24"/>
        </w:rPr>
        <w:t xml:space="preserve">Adequate no. of experienced staff/skilled manpower to undertake manufacture/ research/ commercialization </w:t>
      </w:r>
      <w:r w:rsidR="006270FB" w:rsidRPr="00C86F75">
        <w:rPr>
          <w:rFonts w:ascii="Times New Roman" w:eastAsia="Times New Roman" w:hAnsi="Times New Roman" w:cs="Times New Roman"/>
          <w:color w:val="000000" w:themeColor="text1"/>
          <w:sz w:val="24"/>
          <w:szCs w:val="24"/>
        </w:rPr>
        <w:t xml:space="preserve">of the </w:t>
      </w:r>
      <w:r w:rsidR="002005CB" w:rsidRPr="00C86F75">
        <w:rPr>
          <w:rFonts w:ascii="Times New Roman" w:eastAsia="Times New Roman" w:hAnsi="Times New Roman" w:cs="Times New Roman"/>
          <w:color w:val="000000" w:themeColor="text1"/>
          <w:sz w:val="24"/>
          <w:szCs w:val="24"/>
        </w:rPr>
        <w:t>T</w:t>
      </w:r>
      <w:r w:rsidR="006270FB" w:rsidRPr="00C86F75">
        <w:rPr>
          <w:rFonts w:ascii="Times New Roman" w:eastAsia="Times New Roman" w:hAnsi="Times New Roman" w:cs="Times New Roman"/>
          <w:color w:val="000000" w:themeColor="text1"/>
          <w:sz w:val="24"/>
          <w:szCs w:val="24"/>
        </w:rPr>
        <w:t xml:space="preserve">echnology entitled </w:t>
      </w:r>
      <w:r w:rsidR="004505F8" w:rsidRPr="00C86F75">
        <w:rPr>
          <w:rFonts w:ascii="Times New Roman" w:eastAsia="Times New Roman" w:hAnsi="Times New Roman" w:cs="Times New Roman"/>
          <w:color w:val="000000" w:themeColor="text1"/>
          <w:sz w:val="24"/>
          <w:szCs w:val="24"/>
        </w:rPr>
        <w:t>“</w:t>
      </w:r>
      <w:r w:rsidR="00C86F75" w:rsidRPr="00C86F75">
        <w:rPr>
          <w:rFonts w:ascii="Times New Roman" w:eastAsia="Times New Roman" w:hAnsi="Times New Roman" w:cs="Times New Roman"/>
          <w:b/>
          <w:bCs/>
          <w:color w:val="000000" w:themeColor="text1"/>
          <w:sz w:val="24"/>
          <w:szCs w:val="24"/>
        </w:rPr>
        <w:t>A process for differentiating species of Plasmodium</w:t>
      </w:r>
      <w:r w:rsidR="004505F8" w:rsidRPr="00C86F75">
        <w:rPr>
          <w:rFonts w:ascii="Times New Roman" w:eastAsia="Times New Roman" w:hAnsi="Times New Roman" w:cs="Times New Roman"/>
          <w:b/>
          <w:bCs/>
          <w:color w:val="000000" w:themeColor="text1"/>
          <w:sz w:val="24"/>
          <w:szCs w:val="24"/>
        </w:rPr>
        <w:t>”.</w:t>
      </w:r>
    </w:p>
    <w:p w14:paraId="0D16AC48"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39DBF1D7"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45D99AF9"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481B2271"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540516AD"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6243CB94"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DE5D9B6"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55DDF900"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3FA665B1"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6D981855" w14:textId="77777777" w:rsidR="001F056D" w:rsidRPr="00F25788" w:rsidRDefault="006C15C9">
      <w:pPr>
        <w:spacing w:line="276" w:lineRule="auto"/>
        <w:ind w:left="4320" w:firstLine="720"/>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Designation: </w:t>
      </w:r>
    </w:p>
    <w:p w14:paraId="7EEA5755"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   Seal:</w:t>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r w:rsidRPr="00F25788">
        <w:rPr>
          <w:rFonts w:ascii="Times New Roman" w:eastAsia="Times New Roman" w:hAnsi="Times New Roman" w:cs="Times New Roman"/>
          <w:color w:val="000000" w:themeColor="text1"/>
          <w:sz w:val="24"/>
          <w:szCs w:val="24"/>
        </w:rPr>
        <w:tab/>
      </w:r>
    </w:p>
    <w:p w14:paraId="7F254BCA" w14:textId="77777777" w:rsidR="001F056D" w:rsidRPr="00F25788" w:rsidRDefault="006C15C9">
      <w:pPr>
        <w:spacing w:line="276" w:lineRule="auto"/>
        <w:ind w:left="6480" w:firstLine="720"/>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r w:rsidRPr="00F25788">
        <w:rPr>
          <w:rFonts w:ascii="Times New Roman" w:eastAsia="Times New Roman" w:hAnsi="Times New Roman" w:cs="Times New Roman"/>
          <w:color w:val="000000" w:themeColor="text1"/>
          <w:sz w:val="24"/>
          <w:szCs w:val="24"/>
        </w:rPr>
        <w:tab/>
      </w:r>
    </w:p>
    <w:p w14:paraId="54D98496" w14:textId="77777777" w:rsidR="001F056D" w:rsidRPr="00F25788" w:rsidRDefault="001F056D">
      <w:pPr>
        <w:spacing w:line="276" w:lineRule="auto"/>
        <w:ind w:left="6480" w:firstLine="720"/>
        <w:rPr>
          <w:rFonts w:ascii="Times New Roman" w:eastAsia="Times New Roman" w:hAnsi="Times New Roman" w:cs="Times New Roman"/>
          <w:color w:val="000000" w:themeColor="text1"/>
          <w:sz w:val="24"/>
          <w:szCs w:val="24"/>
        </w:rPr>
      </w:pPr>
    </w:p>
    <w:p w14:paraId="37C0403D" w14:textId="77777777" w:rsidR="001F056D" w:rsidRPr="00F25788" w:rsidRDefault="001F056D">
      <w:pPr>
        <w:spacing w:line="276" w:lineRule="auto"/>
        <w:ind w:left="6480" w:firstLine="720"/>
        <w:rPr>
          <w:rFonts w:ascii="Times New Roman" w:eastAsia="Times New Roman" w:hAnsi="Times New Roman" w:cs="Times New Roman"/>
          <w:color w:val="000000" w:themeColor="text1"/>
          <w:sz w:val="24"/>
          <w:szCs w:val="24"/>
        </w:rPr>
      </w:pPr>
    </w:p>
    <w:p w14:paraId="656D4484" w14:textId="77777777" w:rsidR="001F056D" w:rsidRPr="00F25788" w:rsidRDefault="006C15C9">
      <w:pPr>
        <w:widowControl/>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b/>
      </w:r>
    </w:p>
    <w:p w14:paraId="3BC717DE" w14:textId="538A969D" w:rsidR="001F056D" w:rsidRPr="00F25788" w:rsidRDefault="001F056D" w:rsidP="343B4DF7">
      <w:pPr>
        <w:widowControl/>
        <w:spacing w:line="276" w:lineRule="auto"/>
        <w:rPr>
          <w:color w:val="000000" w:themeColor="text1"/>
        </w:rPr>
        <w:sectPr w:rsidR="001F056D" w:rsidRPr="00F25788">
          <w:footerReference w:type="default" r:id="rId24"/>
          <w:pgSz w:w="11910" w:h="16840"/>
          <w:pgMar w:top="1304" w:right="1304" w:bottom="1304" w:left="1304" w:header="0" w:footer="998" w:gutter="0"/>
          <w:cols w:space="720"/>
        </w:sectPr>
      </w:pPr>
    </w:p>
    <w:p w14:paraId="5FEB63AF"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Format-6</w:t>
      </w:r>
    </w:p>
    <w:p w14:paraId="645C07B7"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39A0DAD6" w14:textId="77777777" w:rsidR="001F056D" w:rsidRPr="00F25788" w:rsidRDefault="006C15C9">
      <w:pPr>
        <w:spacing w:line="276" w:lineRule="auto"/>
        <w:jc w:val="center"/>
        <w:rPr>
          <w:rFonts w:ascii="Times New Roman" w:eastAsia="Times New Roman" w:hAnsi="Times New Roman" w:cs="Times New Roman"/>
          <w:b/>
          <w:color w:val="000000" w:themeColor="text1"/>
          <w:sz w:val="24"/>
          <w:szCs w:val="24"/>
          <w:u w:val="single"/>
        </w:rPr>
      </w:pPr>
      <w:r w:rsidRPr="00F25788">
        <w:rPr>
          <w:rFonts w:ascii="Times New Roman" w:eastAsia="Times New Roman" w:hAnsi="Times New Roman" w:cs="Times New Roman"/>
          <w:b/>
          <w:color w:val="000000" w:themeColor="text1"/>
          <w:sz w:val="24"/>
          <w:szCs w:val="24"/>
          <w:u w:val="single"/>
        </w:rPr>
        <w:t>Undertaking with regard to production capacity</w:t>
      </w:r>
    </w:p>
    <w:p w14:paraId="6AF81809" w14:textId="77777777" w:rsidR="001F056D" w:rsidRPr="00F25788" w:rsidRDefault="006C15C9">
      <w:pPr>
        <w:spacing w:line="276" w:lineRule="auto"/>
        <w:jc w:val="center"/>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(To be submitted on Company’s Letter Head) </w:t>
      </w:r>
    </w:p>
    <w:p w14:paraId="4ABEF85F"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1B4B2BF5"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2DE20882"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To,</w:t>
      </w:r>
    </w:p>
    <w:p w14:paraId="536D2709" w14:textId="77777777" w:rsidR="001F056D" w:rsidRPr="00F25788" w:rsidRDefault="006C15C9">
      <w:pPr>
        <w:spacing w:line="276" w:lineRule="auto"/>
        <w:ind w:left="720"/>
        <w:jc w:val="both"/>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The Director General,</w:t>
      </w:r>
    </w:p>
    <w:p w14:paraId="1D7F6CDF"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Indian Council of Medical Research, </w:t>
      </w:r>
    </w:p>
    <w:p w14:paraId="3C80705E" w14:textId="77777777" w:rsidR="001F056D" w:rsidRPr="00F25788" w:rsidRDefault="006C15C9">
      <w:pPr>
        <w:spacing w:line="276" w:lineRule="auto"/>
        <w:ind w:left="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Ansari Nagar, New Delhi.</w:t>
      </w:r>
    </w:p>
    <w:p w14:paraId="26639952"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55FDAA17" w14:textId="77777777" w:rsidR="001F056D" w:rsidRPr="00F25788" w:rsidRDefault="006C15C9">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Subject: </w:t>
      </w:r>
      <w:r w:rsidRPr="00F25788">
        <w:rPr>
          <w:rFonts w:ascii="Times New Roman" w:eastAsia="Times New Roman" w:hAnsi="Times New Roman" w:cs="Times New Roman"/>
          <w:color w:val="000000" w:themeColor="text1"/>
          <w:sz w:val="24"/>
          <w:szCs w:val="24"/>
        </w:rPr>
        <w:t>Undertaking with regard to production capacity.</w:t>
      </w:r>
    </w:p>
    <w:p w14:paraId="14554454" w14:textId="718B930B" w:rsidR="00E81DD8" w:rsidRPr="00E81DD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Ref:</w:t>
      </w:r>
      <w:r w:rsidRPr="00F25788">
        <w:rPr>
          <w:rFonts w:ascii="Times New Roman" w:eastAsia="Times New Roman" w:hAnsi="Times New Roman" w:cs="Times New Roman"/>
          <w:color w:val="000000" w:themeColor="text1"/>
          <w:sz w:val="24"/>
          <w:szCs w:val="24"/>
        </w:rPr>
        <w:t xml:space="preserve"> </w:t>
      </w:r>
      <w:r w:rsidR="00EF25D5" w:rsidRPr="00EF25D5">
        <w:rPr>
          <w:rFonts w:ascii="Times New Roman" w:eastAsia="Times New Roman" w:hAnsi="Times New Roman" w:cs="Times New Roman"/>
          <w:b/>
          <w:color w:val="000000" w:themeColor="text1"/>
          <w:sz w:val="24"/>
          <w:szCs w:val="24"/>
        </w:rPr>
        <w:t>ICMR/EoI/PM/13/Plasmodium sp. Differentiator/2026</w:t>
      </w:r>
      <w:r w:rsidR="00793180">
        <w:rPr>
          <w:rFonts w:ascii="Times New Roman" w:eastAsia="Times New Roman" w:hAnsi="Times New Roman" w:cs="Times New Roman"/>
          <w:b/>
          <w:color w:val="000000" w:themeColor="text1"/>
          <w:sz w:val="24"/>
          <w:szCs w:val="24"/>
        </w:rPr>
        <w:t xml:space="preserve">, </w:t>
      </w:r>
      <w:r w:rsidR="00E81DD8">
        <w:rPr>
          <w:rFonts w:ascii="Times New Roman" w:eastAsia="Times New Roman" w:hAnsi="Times New Roman" w:cs="Times New Roman"/>
          <w:color w:val="000000" w:themeColor="text1"/>
          <w:sz w:val="24"/>
          <w:szCs w:val="24"/>
        </w:rPr>
        <w:t>dated – 06-03-2026</w:t>
      </w:r>
    </w:p>
    <w:p w14:paraId="7F1C217E"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753DD77B" w14:textId="77777777" w:rsidR="001F056D" w:rsidRPr="00F25788" w:rsidRDefault="006C15C9">
      <w:pPr>
        <w:spacing w:line="276" w:lineRule="auto"/>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Sir,</w:t>
      </w:r>
    </w:p>
    <w:p w14:paraId="60807B7F" w14:textId="77777777" w:rsidR="001F056D" w:rsidRPr="00F25788" w:rsidRDefault="001F056D">
      <w:pPr>
        <w:spacing w:line="276" w:lineRule="auto"/>
        <w:jc w:val="both"/>
        <w:rPr>
          <w:rFonts w:ascii="Times New Roman" w:eastAsia="Times New Roman" w:hAnsi="Times New Roman" w:cs="Times New Roman"/>
          <w:color w:val="000000" w:themeColor="text1"/>
          <w:sz w:val="24"/>
          <w:szCs w:val="24"/>
        </w:rPr>
      </w:pPr>
    </w:p>
    <w:p w14:paraId="3C0EB40B" w14:textId="77777777" w:rsidR="001F056D" w:rsidRPr="00F25788" w:rsidRDefault="006C15C9">
      <w:pPr>
        <w:spacing w:line="276" w:lineRule="auto"/>
        <w:ind w:firstLine="720"/>
        <w:jc w:val="both"/>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It is hereby confirmed and declared that M/s……………… does have the capacity in all mean (including infrastructure, fund, material, staff etc.) for manufacturing of ……………………… (Name of</w:t>
      </w:r>
      <w:r w:rsidRPr="00F25788">
        <w:rPr>
          <w:rFonts w:ascii="Times New Roman" w:eastAsia="Times New Roman" w:hAnsi="Times New Roman" w:cs="Times New Roman"/>
          <w:color w:val="000000" w:themeColor="text1"/>
          <w:sz w:val="24"/>
          <w:szCs w:val="24"/>
          <w:vertAlign w:val="subscript"/>
        </w:rPr>
        <w:t xml:space="preserve"> </w:t>
      </w:r>
      <w:r w:rsidRPr="00F25788">
        <w:rPr>
          <w:rFonts w:ascii="Times New Roman" w:eastAsia="Times New Roman" w:hAnsi="Times New Roman" w:cs="Times New Roman"/>
          <w:color w:val="000000" w:themeColor="text1"/>
          <w:sz w:val="24"/>
          <w:szCs w:val="24"/>
        </w:rPr>
        <w:t>Technology/ Product), minimum</w:t>
      </w:r>
      <w:r w:rsidRPr="00F25788">
        <w:rPr>
          <w:rFonts w:ascii="Times New Roman" w:eastAsia="Times New Roman" w:hAnsi="Times New Roman" w:cs="Times New Roman"/>
          <w:color w:val="000000" w:themeColor="text1"/>
          <w:sz w:val="24"/>
          <w:szCs w:val="24"/>
          <w:vertAlign w:val="subscript"/>
        </w:rPr>
        <w:t xml:space="preserve"> …..…..</w:t>
      </w:r>
      <w:r w:rsidRPr="00F25788">
        <w:rPr>
          <w:rFonts w:ascii="Times New Roman" w:eastAsia="Times New Roman" w:hAnsi="Times New Roman" w:cs="Times New Roman"/>
          <w:color w:val="000000" w:themeColor="text1"/>
          <w:sz w:val="24"/>
          <w:szCs w:val="24"/>
        </w:rPr>
        <w:t>(mention the quantity per week/per month).</w:t>
      </w:r>
    </w:p>
    <w:p w14:paraId="1B1DDBF8"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638C87FE" w14:textId="77777777" w:rsidR="001F056D" w:rsidRPr="00F25788" w:rsidRDefault="001F056D">
      <w:pPr>
        <w:spacing w:line="276" w:lineRule="auto"/>
        <w:ind w:firstLine="720"/>
        <w:jc w:val="both"/>
        <w:rPr>
          <w:rFonts w:ascii="Times New Roman" w:eastAsia="Times New Roman" w:hAnsi="Times New Roman" w:cs="Times New Roman"/>
          <w:color w:val="000000" w:themeColor="text1"/>
          <w:sz w:val="24"/>
          <w:szCs w:val="24"/>
        </w:rPr>
      </w:pPr>
    </w:p>
    <w:p w14:paraId="2149FF61"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2ED6F97E" w14:textId="77777777" w:rsidR="001F056D" w:rsidRPr="00F25788" w:rsidRDefault="001F056D">
      <w:pPr>
        <w:spacing w:line="276" w:lineRule="auto"/>
        <w:ind w:firstLine="720"/>
        <w:jc w:val="right"/>
        <w:rPr>
          <w:rFonts w:ascii="Times New Roman" w:eastAsia="Times New Roman" w:hAnsi="Times New Roman" w:cs="Times New Roman"/>
          <w:color w:val="000000" w:themeColor="text1"/>
          <w:sz w:val="24"/>
          <w:szCs w:val="24"/>
        </w:rPr>
      </w:pPr>
    </w:p>
    <w:p w14:paraId="082E14AB" w14:textId="77777777" w:rsidR="001F056D" w:rsidRPr="00F25788" w:rsidRDefault="006C15C9">
      <w:pPr>
        <w:spacing w:line="276" w:lineRule="auto"/>
        <w:ind w:firstLine="720"/>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Yours faithfully,</w:t>
      </w:r>
    </w:p>
    <w:p w14:paraId="6ADB98F1" w14:textId="77777777" w:rsidR="001F056D" w:rsidRPr="00F25788" w:rsidRDefault="001F056D">
      <w:pPr>
        <w:spacing w:line="276" w:lineRule="auto"/>
        <w:rPr>
          <w:rFonts w:ascii="Times New Roman" w:eastAsia="Times New Roman" w:hAnsi="Times New Roman" w:cs="Times New Roman"/>
          <w:color w:val="000000" w:themeColor="text1"/>
          <w:sz w:val="24"/>
          <w:szCs w:val="24"/>
        </w:rPr>
      </w:pPr>
    </w:p>
    <w:p w14:paraId="058757EE" w14:textId="77777777" w:rsidR="001F056D" w:rsidRPr="00F25788" w:rsidRDefault="001F056D">
      <w:pPr>
        <w:spacing w:line="276" w:lineRule="auto"/>
        <w:jc w:val="right"/>
        <w:rPr>
          <w:rFonts w:ascii="Times New Roman" w:eastAsia="Times New Roman" w:hAnsi="Times New Roman" w:cs="Times New Roman"/>
          <w:color w:val="000000" w:themeColor="text1"/>
          <w:sz w:val="24"/>
          <w:szCs w:val="24"/>
        </w:rPr>
      </w:pPr>
    </w:p>
    <w:p w14:paraId="3444FB09" w14:textId="77777777" w:rsidR="001F056D" w:rsidRPr="00F25788" w:rsidRDefault="006C15C9">
      <w:pPr>
        <w:spacing w:line="276" w:lineRule="auto"/>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 xml:space="preserve">(Signature of the Authorized signatory) </w:t>
      </w:r>
    </w:p>
    <w:p w14:paraId="555F5D3D" w14:textId="4D86AC35"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Name:</w:t>
      </w:r>
    </w:p>
    <w:p w14:paraId="4688C640" w14:textId="428956AE"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Designation:</w:t>
      </w:r>
    </w:p>
    <w:p w14:paraId="082A5DF8" w14:textId="29CF1A7E"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Seal:</w:t>
      </w:r>
    </w:p>
    <w:p w14:paraId="7655FC92" w14:textId="09381FFB" w:rsidR="001F056D" w:rsidRPr="00F25788" w:rsidRDefault="006C15C9" w:rsidP="00542C68">
      <w:pPr>
        <w:spacing w:line="276" w:lineRule="auto"/>
        <w:ind w:right="1789"/>
        <w:jc w:val="right"/>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color w:val="000000" w:themeColor="text1"/>
          <w:sz w:val="24"/>
          <w:szCs w:val="24"/>
        </w:rPr>
        <w:t>Place:</w:t>
      </w:r>
    </w:p>
    <w:p w14:paraId="5BC75C02" w14:textId="77777777" w:rsidR="001F056D" w:rsidRPr="00F25788" w:rsidRDefault="001F056D" w:rsidP="00542C68">
      <w:pPr>
        <w:spacing w:line="276" w:lineRule="auto"/>
        <w:ind w:right="1789"/>
        <w:jc w:val="center"/>
        <w:rPr>
          <w:rFonts w:ascii="Times New Roman" w:eastAsia="Times New Roman" w:hAnsi="Times New Roman" w:cs="Times New Roman"/>
          <w:b/>
          <w:color w:val="000000" w:themeColor="text1"/>
          <w:sz w:val="24"/>
          <w:szCs w:val="24"/>
        </w:rPr>
      </w:pPr>
    </w:p>
    <w:p w14:paraId="0A21930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511D592"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583B2910"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70A341A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421A5A4A"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0806B2C3"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04048935"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D1069BB" w14:textId="77777777" w:rsidR="001F056D" w:rsidRPr="00F25788" w:rsidRDefault="001F056D">
      <w:pPr>
        <w:spacing w:line="276" w:lineRule="auto"/>
        <w:jc w:val="center"/>
        <w:rPr>
          <w:rFonts w:ascii="Times New Roman" w:eastAsia="Times New Roman" w:hAnsi="Times New Roman" w:cs="Times New Roman"/>
          <w:b/>
          <w:color w:val="000000" w:themeColor="text1"/>
          <w:sz w:val="24"/>
          <w:szCs w:val="24"/>
        </w:rPr>
      </w:pPr>
    </w:p>
    <w:p w14:paraId="39B4FC9B" w14:textId="7B1B85BE" w:rsidR="001F056D" w:rsidRPr="00F25788" w:rsidRDefault="001F056D">
      <w:pPr>
        <w:spacing w:line="276" w:lineRule="auto"/>
        <w:ind w:firstLine="720"/>
        <w:jc w:val="center"/>
        <w:rPr>
          <w:rFonts w:ascii="Times New Roman" w:eastAsia="Times New Roman" w:hAnsi="Times New Roman" w:cs="Times New Roman"/>
          <w:b/>
          <w:color w:val="000000" w:themeColor="text1"/>
          <w:sz w:val="24"/>
          <w:szCs w:val="24"/>
        </w:rPr>
      </w:pPr>
    </w:p>
    <w:p w14:paraId="69E6BA6A" w14:textId="77777777" w:rsidR="00542C68" w:rsidRPr="00F25788" w:rsidRDefault="00542C68">
      <w:pPr>
        <w:spacing w:line="276" w:lineRule="auto"/>
        <w:ind w:firstLine="720"/>
        <w:jc w:val="center"/>
        <w:rPr>
          <w:rFonts w:ascii="Times New Roman" w:eastAsia="Times New Roman" w:hAnsi="Times New Roman" w:cs="Times New Roman"/>
          <w:b/>
          <w:color w:val="000000" w:themeColor="text1"/>
          <w:sz w:val="24"/>
          <w:szCs w:val="24"/>
        </w:rPr>
      </w:pPr>
    </w:p>
    <w:p w14:paraId="6F4B9FB2" w14:textId="77777777" w:rsidR="001F056D" w:rsidRPr="00F25788" w:rsidRDefault="001F056D">
      <w:pPr>
        <w:spacing w:line="276" w:lineRule="auto"/>
        <w:ind w:firstLine="720"/>
        <w:jc w:val="center"/>
        <w:rPr>
          <w:rFonts w:ascii="Times New Roman" w:eastAsia="Times New Roman" w:hAnsi="Times New Roman" w:cs="Times New Roman"/>
          <w:b/>
          <w:color w:val="000000" w:themeColor="text1"/>
          <w:sz w:val="24"/>
          <w:szCs w:val="24"/>
        </w:rPr>
      </w:pPr>
    </w:p>
    <w:p w14:paraId="0023857C" w14:textId="77777777" w:rsidR="00E53CEE" w:rsidRPr="00F25788" w:rsidRDefault="00E53CEE" w:rsidP="00E53CEE">
      <w:pPr>
        <w:spacing w:line="276" w:lineRule="auto"/>
        <w:ind w:firstLine="720"/>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lastRenderedPageBreak/>
        <w:t>SCHEDULE-A</w:t>
      </w:r>
    </w:p>
    <w:p w14:paraId="6DC4A79B" w14:textId="77777777" w:rsidR="00E53CEE" w:rsidRDefault="00E53CEE" w:rsidP="00E53CEE">
      <w:pPr>
        <w:spacing w:line="276" w:lineRule="auto"/>
        <w:jc w:val="center"/>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 xml:space="preserve">TECHNOLOGY DETAILS </w:t>
      </w:r>
    </w:p>
    <w:p w14:paraId="2C5EE30B" w14:textId="77777777" w:rsidR="00E53CEE" w:rsidRPr="00F25788" w:rsidRDefault="00E53CEE" w:rsidP="00E53CEE">
      <w:pPr>
        <w:spacing w:line="276" w:lineRule="auto"/>
        <w:jc w:val="center"/>
        <w:rPr>
          <w:rFonts w:ascii="Times New Roman" w:eastAsia="Times New Roman" w:hAnsi="Times New Roman" w:cs="Times New Roman"/>
          <w:b/>
          <w:color w:val="000000" w:themeColor="text1"/>
          <w:sz w:val="24"/>
          <w:szCs w:val="24"/>
        </w:rPr>
      </w:pPr>
    </w:p>
    <w:p w14:paraId="4F38D6EA" w14:textId="77777777" w:rsidR="00E53CEE" w:rsidRDefault="00E53CEE" w:rsidP="00061FD2">
      <w:pPr>
        <w:pStyle w:val="ListParagraph"/>
        <w:widowControl/>
        <w:numPr>
          <w:ilvl w:val="0"/>
          <w:numId w:val="11"/>
        </w:numPr>
        <w:shd w:val="clear" w:color="auto" w:fill="FFFFFF"/>
        <w:spacing w:before="120" w:line="276" w:lineRule="auto"/>
        <w:rPr>
          <w:rFonts w:ascii="Times New Roman" w:eastAsia="Times New Roman" w:hAnsi="Times New Roman" w:cs="Times New Roman"/>
          <w:b/>
          <w:color w:val="000000" w:themeColor="text1"/>
          <w:sz w:val="24"/>
          <w:szCs w:val="24"/>
        </w:rPr>
      </w:pPr>
      <w:r w:rsidRPr="00586ACF">
        <w:rPr>
          <w:rFonts w:ascii="Times New Roman" w:eastAsia="Times New Roman" w:hAnsi="Times New Roman" w:cs="Times New Roman"/>
          <w:b/>
          <w:color w:val="000000" w:themeColor="text1"/>
          <w:sz w:val="24"/>
          <w:szCs w:val="24"/>
        </w:rPr>
        <w:t>About the Technology/Product/Process: </w:t>
      </w:r>
    </w:p>
    <w:p w14:paraId="4E060BE9" w14:textId="6633945A" w:rsidR="007A5B61" w:rsidRPr="007A5B61" w:rsidRDefault="007A5B61" w:rsidP="007A5B61">
      <w:pPr>
        <w:pStyle w:val="ListParagraph"/>
        <w:widowControl/>
        <w:shd w:val="clear" w:color="auto" w:fill="FFFFFF"/>
        <w:spacing w:before="120" w:line="276" w:lineRule="auto"/>
        <w:ind w:left="720" w:firstLine="0"/>
        <w:jc w:val="both"/>
        <w:rPr>
          <w:rFonts w:ascii="Times New Roman" w:eastAsia="Times New Roman" w:hAnsi="Times New Roman" w:cs="Times New Roman"/>
          <w:bCs/>
          <w:color w:val="000000" w:themeColor="text1"/>
          <w:sz w:val="24"/>
          <w:szCs w:val="24"/>
        </w:rPr>
      </w:pPr>
      <w:r w:rsidRPr="007A5B61">
        <w:rPr>
          <w:rFonts w:ascii="Times New Roman" w:eastAsia="Times New Roman" w:hAnsi="Times New Roman" w:cs="Times New Roman"/>
          <w:bCs/>
          <w:color w:val="000000" w:themeColor="text1"/>
          <w:sz w:val="24"/>
          <w:szCs w:val="24"/>
        </w:rPr>
        <w:t xml:space="preserve">The technology </w:t>
      </w:r>
      <w:r>
        <w:rPr>
          <w:rFonts w:ascii="Times New Roman" w:eastAsia="Times New Roman" w:hAnsi="Times New Roman" w:cs="Times New Roman"/>
          <w:bCs/>
          <w:color w:val="000000" w:themeColor="text1"/>
          <w:sz w:val="24"/>
          <w:szCs w:val="24"/>
        </w:rPr>
        <w:t>is</w:t>
      </w:r>
      <w:r w:rsidRPr="007A5B61">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for</w:t>
      </w:r>
      <w:r w:rsidRPr="007A5B61">
        <w:rPr>
          <w:rFonts w:ascii="Times New Roman" w:eastAsia="Times New Roman" w:hAnsi="Times New Roman" w:cs="Times New Roman"/>
          <w:bCs/>
          <w:color w:val="000000" w:themeColor="text1"/>
          <w:sz w:val="24"/>
          <w:szCs w:val="24"/>
        </w:rPr>
        <w:t xml:space="preserve"> Plasmodium species-specific PCR-RFLP assays, a molecular diagnostic process used to identify the specific types of </w:t>
      </w:r>
      <w:r>
        <w:rPr>
          <w:rFonts w:ascii="Times New Roman" w:eastAsia="Times New Roman" w:hAnsi="Times New Roman" w:cs="Times New Roman"/>
          <w:bCs/>
          <w:color w:val="000000" w:themeColor="text1"/>
          <w:sz w:val="24"/>
          <w:szCs w:val="24"/>
        </w:rPr>
        <w:t xml:space="preserve">four </w:t>
      </w:r>
      <w:r w:rsidRPr="007A5B61">
        <w:rPr>
          <w:rFonts w:ascii="Times New Roman" w:eastAsia="Times New Roman" w:hAnsi="Times New Roman" w:cs="Times New Roman"/>
          <w:bCs/>
          <w:color w:val="000000" w:themeColor="text1"/>
          <w:sz w:val="24"/>
          <w:szCs w:val="24"/>
        </w:rPr>
        <w:t>malaria parasites (</w:t>
      </w:r>
      <w:r w:rsidRPr="007A5B61">
        <w:rPr>
          <w:rFonts w:ascii="Times New Roman" w:eastAsia="Times New Roman" w:hAnsi="Times New Roman" w:cs="Times New Roman"/>
          <w:bCs/>
          <w:i/>
          <w:iCs/>
          <w:color w:val="000000" w:themeColor="text1"/>
          <w:sz w:val="24"/>
          <w:szCs w:val="24"/>
        </w:rPr>
        <w:t>P. falciparum</w:t>
      </w:r>
      <w:r>
        <w:rPr>
          <w:rFonts w:ascii="Times New Roman" w:eastAsia="Times New Roman" w:hAnsi="Times New Roman" w:cs="Times New Roman"/>
          <w:bCs/>
          <w:color w:val="000000" w:themeColor="text1"/>
          <w:sz w:val="24"/>
          <w:szCs w:val="24"/>
        </w:rPr>
        <w:t xml:space="preserve">, </w:t>
      </w:r>
      <w:r w:rsidRPr="007A5B61">
        <w:rPr>
          <w:rFonts w:ascii="Times New Roman" w:eastAsia="Times New Roman" w:hAnsi="Times New Roman" w:cs="Times New Roman"/>
          <w:bCs/>
          <w:i/>
          <w:iCs/>
          <w:color w:val="000000" w:themeColor="text1"/>
          <w:sz w:val="24"/>
          <w:szCs w:val="24"/>
        </w:rPr>
        <w:t>P. vivax</w:t>
      </w:r>
      <w:r w:rsidR="009B7229">
        <w:rPr>
          <w:rFonts w:ascii="Times New Roman" w:eastAsia="Times New Roman" w:hAnsi="Times New Roman" w:cs="Times New Roman"/>
          <w:bCs/>
          <w:i/>
          <w:iCs/>
          <w:color w:val="000000" w:themeColor="text1"/>
          <w:sz w:val="24"/>
          <w:szCs w:val="24"/>
        </w:rPr>
        <w:t>, P. malaraie and P. ovale</w:t>
      </w:r>
      <w:r w:rsidRPr="007A5B61">
        <w:rPr>
          <w:rFonts w:ascii="Times New Roman" w:eastAsia="Times New Roman" w:hAnsi="Times New Roman" w:cs="Times New Roman"/>
          <w:bCs/>
          <w:color w:val="000000" w:themeColor="text1"/>
          <w:sz w:val="24"/>
          <w:szCs w:val="24"/>
        </w:rPr>
        <w:t xml:space="preserve">) infecting a patient. The process begins with Polymerase Chain Reaction (PCR), which targets and amplifies specific regions of the parasite's mitochondrial genes. Mitochondrial DNA is chosen because it exists in multiple copies per cell, providing higher sensitivity than nuclear DNA for detecting low-level infections. Once the DNA is amplified, it is subjected to Restriction Fragment Length Polymorphism (RFLP) analysis, where "restriction enzymes" act as molecular scissors to cut the DNA at specific sequences. Because these sequences vary between species, the enzymes produce unique patterns of DNA fragments. By analyzing these fragment lengths via gel </w:t>
      </w:r>
      <w:r w:rsidR="0077653D" w:rsidRPr="007A5B61">
        <w:rPr>
          <w:rFonts w:ascii="Times New Roman" w:eastAsia="Times New Roman" w:hAnsi="Times New Roman" w:cs="Times New Roman"/>
          <w:bCs/>
          <w:color w:val="000000" w:themeColor="text1"/>
          <w:sz w:val="24"/>
          <w:szCs w:val="24"/>
        </w:rPr>
        <w:t>electrophoresis,</w:t>
      </w:r>
      <w:r w:rsidR="009B7229">
        <w:rPr>
          <w:rFonts w:ascii="Times New Roman" w:eastAsia="Times New Roman" w:hAnsi="Times New Roman" w:cs="Times New Roman"/>
          <w:bCs/>
          <w:color w:val="000000" w:themeColor="text1"/>
          <w:sz w:val="24"/>
          <w:szCs w:val="24"/>
        </w:rPr>
        <w:t xml:space="preserve"> we </w:t>
      </w:r>
      <w:r w:rsidR="0077653D" w:rsidRPr="007A5B61">
        <w:rPr>
          <w:rFonts w:ascii="Times New Roman" w:eastAsia="Times New Roman" w:hAnsi="Times New Roman" w:cs="Times New Roman"/>
          <w:bCs/>
          <w:color w:val="000000" w:themeColor="text1"/>
          <w:sz w:val="24"/>
          <w:szCs w:val="24"/>
        </w:rPr>
        <w:t>can identify</w:t>
      </w:r>
      <w:r w:rsidRPr="007A5B61">
        <w:rPr>
          <w:rFonts w:ascii="Times New Roman" w:eastAsia="Times New Roman" w:hAnsi="Times New Roman" w:cs="Times New Roman"/>
          <w:bCs/>
          <w:color w:val="000000" w:themeColor="text1"/>
          <w:sz w:val="24"/>
          <w:szCs w:val="24"/>
        </w:rPr>
        <w:t xml:space="preserve"> the species or detect mixed-species infections that might be missed by standard microscopy.</w:t>
      </w:r>
    </w:p>
    <w:p w14:paraId="6085C766" w14:textId="77777777" w:rsidR="00E53CEE" w:rsidRDefault="00E53CEE" w:rsidP="00061FD2">
      <w:pPr>
        <w:pStyle w:val="ListParagraph"/>
        <w:widowControl/>
        <w:numPr>
          <w:ilvl w:val="0"/>
          <w:numId w:val="11"/>
        </w:numPr>
        <w:shd w:val="clear" w:color="auto" w:fill="FFFFFF"/>
        <w:spacing w:before="120" w:line="276" w:lineRule="auto"/>
        <w:rPr>
          <w:rFonts w:ascii="Times New Roman" w:eastAsia="Times New Roman" w:hAnsi="Times New Roman" w:cs="Times New Roman"/>
          <w:b/>
          <w:color w:val="000000" w:themeColor="text1"/>
          <w:sz w:val="24"/>
          <w:szCs w:val="24"/>
        </w:rPr>
      </w:pPr>
      <w:r w:rsidRPr="00F25788">
        <w:rPr>
          <w:rFonts w:ascii="Times New Roman" w:eastAsia="Times New Roman" w:hAnsi="Times New Roman" w:cs="Times New Roman"/>
          <w:b/>
          <w:color w:val="000000" w:themeColor="text1"/>
          <w:sz w:val="24"/>
          <w:szCs w:val="24"/>
        </w:rPr>
        <w:t>Need and utility of the Technology from Public health perspective:</w:t>
      </w:r>
    </w:p>
    <w:p w14:paraId="66284EC7" w14:textId="1B64E981" w:rsidR="0077653D" w:rsidRPr="0077653D" w:rsidRDefault="0077653D" w:rsidP="0077653D">
      <w:pPr>
        <w:pStyle w:val="ListParagraph"/>
        <w:widowControl/>
        <w:shd w:val="clear" w:color="auto" w:fill="FFFFFF"/>
        <w:spacing w:before="120" w:line="276" w:lineRule="auto"/>
        <w:ind w:left="720" w:firstLine="0"/>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w:t>
      </w:r>
      <w:r w:rsidRPr="0077653D">
        <w:rPr>
          <w:rFonts w:ascii="Times New Roman" w:eastAsia="Times New Roman" w:hAnsi="Times New Roman" w:cs="Times New Roman"/>
          <w:bCs/>
          <w:color w:val="000000" w:themeColor="text1"/>
          <w:sz w:val="24"/>
          <w:szCs w:val="24"/>
        </w:rPr>
        <w:t xml:space="preserve">he PCR-RFLP mitochondrial assay serves as a vital tool for reducing malaria-related morbidity and mortality by overcoming the limitations of traditional microscopy and Rapid Diagnostic Tests (RDTs). While routine methods often struggle with the need for specialized manpower and strict storage conditions, this technology provides a highly sensitive alternative capable of detecting as few as 0.5 parasites per microliter of blood. Its utility lies in its ability to identify four major </w:t>
      </w:r>
      <w:r w:rsidRPr="0077653D">
        <w:rPr>
          <w:rFonts w:ascii="Times New Roman" w:eastAsia="Times New Roman" w:hAnsi="Times New Roman" w:cs="Times New Roman"/>
          <w:bCs/>
          <w:i/>
          <w:iCs/>
          <w:color w:val="000000" w:themeColor="text1"/>
          <w:sz w:val="24"/>
          <w:szCs w:val="24"/>
        </w:rPr>
        <w:t>Plasmodium</w:t>
      </w:r>
      <w:r w:rsidRPr="0077653D">
        <w:rPr>
          <w:rFonts w:ascii="Times New Roman" w:eastAsia="Times New Roman" w:hAnsi="Times New Roman" w:cs="Times New Roman"/>
          <w:bCs/>
          <w:color w:val="000000" w:themeColor="text1"/>
          <w:sz w:val="24"/>
          <w:szCs w:val="24"/>
        </w:rPr>
        <w:t xml:space="preserve"> species—</w:t>
      </w:r>
      <w:r w:rsidRPr="0077653D">
        <w:rPr>
          <w:rFonts w:ascii="Times New Roman" w:eastAsia="Times New Roman" w:hAnsi="Times New Roman" w:cs="Times New Roman"/>
          <w:bCs/>
          <w:i/>
          <w:iCs/>
          <w:color w:val="000000" w:themeColor="text1"/>
          <w:sz w:val="24"/>
          <w:szCs w:val="24"/>
        </w:rPr>
        <w:t>vivax, falciparum, malariae,</w:t>
      </w:r>
      <w:r w:rsidRPr="0077653D">
        <w:rPr>
          <w:rFonts w:ascii="Times New Roman" w:eastAsia="Times New Roman" w:hAnsi="Times New Roman" w:cs="Times New Roman"/>
          <w:bCs/>
          <w:color w:val="000000" w:themeColor="text1"/>
          <w:sz w:val="24"/>
          <w:szCs w:val="24"/>
        </w:rPr>
        <w:t xml:space="preserve"> and </w:t>
      </w:r>
      <w:r w:rsidRPr="0077653D">
        <w:rPr>
          <w:rFonts w:ascii="Times New Roman" w:eastAsia="Times New Roman" w:hAnsi="Times New Roman" w:cs="Times New Roman"/>
          <w:bCs/>
          <w:i/>
          <w:iCs/>
          <w:color w:val="000000" w:themeColor="text1"/>
          <w:sz w:val="24"/>
          <w:szCs w:val="24"/>
        </w:rPr>
        <w:t>ovale</w:t>
      </w:r>
      <w:r w:rsidRPr="0077653D">
        <w:rPr>
          <w:rFonts w:ascii="Times New Roman" w:eastAsia="Times New Roman" w:hAnsi="Times New Roman" w:cs="Times New Roman"/>
          <w:bCs/>
          <w:color w:val="000000" w:themeColor="text1"/>
          <w:sz w:val="24"/>
          <w:szCs w:val="24"/>
        </w:rPr>
        <w:t>—through a streamlined, single-step PCR followed by a rapid 10–20-minute enzymatic digestion. Because the process is cost-effective, time-saving, and eliminates the need for expensive DNA sequencing, it allows health systems to achieve precise species differentiation and detect low-density or mixed infections more reliably, ensuring patients receive the correct species-specific treatment promptly.</w:t>
      </w:r>
    </w:p>
    <w:p w14:paraId="3994596D" w14:textId="4ACC23A4" w:rsidR="00D71000" w:rsidRPr="0077653D" w:rsidRDefault="00E53CEE" w:rsidP="00061FD2">
      <w:pPr>
        <w:pStyle w:val="ListParagraph"/>
        <w:widowControl/>
        <w:numPr>
          <w:ilvl w:val="0"/>
          <w:numId w:val="11"/>
        </w:numPr>
        <w:shd w:val="clear" w:color="auto" w:fill="FFFFFF"/>
        <w:spacing w:before="120" w:line="276" w:lineRule="auto"/>
      </w:pPr>
      <w:r w:rsidRPr="00586ACF">
        <w:rPr>
          <w:rFonts w:ascii="Times New Roman" w:eastAsia="Times New Roman" w:hAnsi="Times New Roman" w:cs="Times New Roman"/>
          <w:b/>
          <w:color w:val="000000" w:themeColor="text1"/>
          <w:sz w:val="24"/>
          <w:szCs w:val="24"/>
        </w:rPr>
        <w:t>Technology Readiness level (TRL)</w:t>
      </w:r>
    </w:p>
    <w:p w14:paraId="5C88F086" w14:textId="6473AED6" w:rsidR="0077653D" w:rsidRPr="0077653D" w:rsidRDefault="009A20E0" w:rsidP="0077653D">
      <w:pPr>
        <w:pStyle w:val="ListParagraph"/>
        <w:widowControl/>
        <w:shd w:val="clear" w:color="auto" w:fill="FFFFFF"/>
        <w:spacing w:before="120" w:line="276" w:lineRule="auto"/>
        <w:ind w:left="720" w:firstLine="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TRL- 5: </w:t>
      </w:r>
      <w:r w:rsidR="0077653D" w:rsidRPr="0077653D">
        <w:rPr>
          <w:rFonts w:ascii="Times New Roman" w:eastAsia="Times New Roman" w:hAnsi="Times New Roman" w:cs="Times New Roman"/>
          <w:bCs/>
          <w:color w:val="000000" w:themeColor="text1"/>
          <w:sz w:val="24"/>
          <w:szCs w:val="24"/>
        </w:rPr>
        <w:t>Validated at laboratory and</w:t>
      </w:r>
      <w:r>
        <w:rPr>
          <w:rFonts w:ascii="Times New Roman" w:eastAsia="Times New Roman" w:hAnsi="Times New Roman" w:cs="Times New Roman"/>
          <w:bCs/>
          <w:color w:val="000000" w:themeColor="text1"/>
          <w:sz w:val="24"/>
          <w:szCs w:val="24"/>
        </w:rPr>
        <w:t xml:space="preserve"> by</w:t>
      </w:r>
      <w:r w:rsidR="0077653D" w:rsidRPr="0077653D">
        <w:rPr>
          <w:rFonts w:ascii="Times New Roman" w:eastAsia="Times New Roman" w:hAnsi="Times New Roman" w:cs="Times New Roman"/>
          <w:bCs/>
          <w:color w:val="000000" w:themeColor="text1"/>
          <w:sz w:val="24"/>
          <w:szCs w:val="24"/>
        </w:rPr>
        <w:t xml:space="preserve"> third-party</w:t>
      </w:r>
    </w:p>
    <w:p w14:paraId="69A553FE" w14:textId="77777777" w:rsidR="00586ACF" w:rsidRDefault="00E53CEE" w:rsidP="00061FD2">
      <w:pPr>
        <w:pStyle w:val="ListParagraph"/>
        <w:widowControl/>
        <w:numPr>
          <w:ilvl w:val="0"/>
          <w:numId w:val="11"/>
        </w:numPr>
        <w:shd w:val="clear" w:color="auto" w:fill="FFFFFF"/>
        <w:spacing w:before="120" w:line="276" w:lineRule="auto"/>
        <w:rPr>
          <w:rFonts w:ascii="Times New Roman" w:eastAsia="Times New Roman" w:hAnsi="Times New Roman" w:cs="Times New Roman"/>
          <w:b/>
          <w:color w:val="000000" w:themeColor="text1"/>
          <w:sz w:val="24"/>
          <w:szCs w:val="24"/>
        </w:rPr>
      </w:pPr>
      <w:r w:rsidRPr="00592C91">
        <w:rPr>
          <w:rFonts w:ascii="Times New Roman" w:eastAsia="Times New Roman" w:hAnsi="Times New Roman" w:cs="Times New Roman"/>
          <w:b/>
          <w:color w:val="000000" w:themeColor="text1"/>
          <w:sz w:val="24"/>
          <w:szCs w:val="24"/>
        </w:rPr>
        <w:t xml:space="preserve">IP Filing Status/Publications </w:t>
      </w:r>
    </w:p>
    <w:p w14:paraId="565F93AC" w14:textId="47E36EF0" w:rsidR="00C86F75" w:rsidRDefault="0077653D" w:rsidP="00C86F75">
      <w:pPr>
        <w:pStyle w:val="ListParagraph"/>
        <w:shd w:val="clear" w:color="auto" w:fill="FFFFFF"/>
        <w:spacing w:before="120" w:line="276" w:lineRule="auto"/>
        <w:ind w:left="720" w:firstLine="0"/>
        <w:rPr>
          <w:rFonts w:ascii="Times New Roman" w:eastAsia="Times New Roman" w:hAnsi="Times New Roman" w:cs="Times New Roman"/>
          <w:color w:val="000000" w:themeColor="text1"/>
          <w:sz w:val="24"/>
          <w:szCs w:val="24"/>
        </w:rPr>
      </w:pPr>
      <w:r w:rsidRPr="0077653D">
        <w:rPr>
          <w:rFonts w:ascii="Times New Roman" w:eastAsia="Times New Roman" w:hAnsi="Times New Roman" w:cs="Times New Roman"/>
          <w:color w:val="000000" w:themeColor="text1"/>
          <w:sz w:val="24"/>
          <w:szCs w:val="24"/>
        </w:rPr>
        <w:t>Patent No.: 426216 (</w:t>
      </w:r>
      <w:r w:rsidR="001B3A4E">
        <w:rPr>
          <w:rFonts w:ascii="Times New Roman" w:eastAsia="Times New Roman" w:hAnsi="Times New Roman" w:cs="Times New Roman"/>
          <w:color w:val="000000" w:themeColor="text1"/>
          <w:sz w:val="24"/>
          <w:szCs w:val="24"/>
          <w:lang w:val="en-IN"/>
        </w:rPr>
        <w:t>PCT</w:t>
      </w:r>
      <w:r w:rsidRPr="0077653D">
        <w:rPr>
          <w:rFonts w:ascii="Times New Roman" w:eastAsia="Times New Roman" w:hAnsi="Times New Roman" w:cs="Times New Roman"/>
          <w:color w:val="000000" w:themeColor="text1"/>
          <w:sz w:val="24"/>
          <w:szCs w:val="24"/>
          <w:lang w:val="en-IN"/>
        </w:rPr>
        <w:t xml:space="preserve"> </w:t>
      </w:r>
      <w:r w:rsidR="001B3A4E">
        <w:rPr>
          <w:rFonts w:ascii="Times New Roman" w:eastAsia="Times New Roman" w:hAnsi="Times New Roman" w:cs="Times New Roman"/>
          <w:color w:val="000000" w:themeColor="text1"/>
          <w:sz w:val="24"/>
          <w:szCs w:val="24"/>
          <w:lang w:val="en-IN"/>
        </w:rPr>
        <w:t>Application</w:t>
      </w:r>
      <w:r w:rsidRPr="0077653D">
        <w:rPr>
          <w:rFonts w:ascii="Times New Roman" w:eastAsia="Times New Roman" w:hAnsi="Times New Roman" w:cs="Times New Roman"/>
          <w:color w:val="000000" w:themeColor="text1"/>
          <w:sz w:val="24"/>
          <w:szCs w:val="24"/>
          <w:lang w:val="en-IN"/>
        </w:rPr>
        <w:t>: WO2016120886</w:t>
      </w:r>
      <w:r w:rsidRPr="0077653D">
        <w:rPr>
          <w:rFonts w:ascii="Times New Roman" w:eastAsia="Times New Roman" w:hAnsi="Times New Roman" w:cs="Times New Roman"/>
          <w:color w:val="000000" w:themeColor="text1"/>
          <w:sz w:val="24"/>
          <w:szCs w:val="24"/>
        </w:rPr>
        <w:t>)</w:t>
      </w:r>
    </w:p>
    <w:p w14:paraId="490035B3" w14:textId="59AA0FD6" w:rsidR="0077653D" w:rsidRPr="00C86F75" w:rsidRDefault="0077653D" w:rsidP="00C86F75">
      <w:pPr>
        <w:pStyle w:val="ListParagraph"/>
        <w:shd w:val="clear" w:color="auto" w:fill="FFFFFF"/>
        <w:spacing w:before="120" w:line="276" w:lineRule="auto"/>
        <w:ind w:left="720" w:firstLine="0"/>
        <w:rPr>
          <w:rFonts w:ascii="Times New Roman" w:eastAsia="Times New Roman" w:hAnsi="Times New Roman" w:cs="Times New Roman"/>
          <w:color w:val="000000" w:themeColor="text1"/>
          <w:sz w:val="24"/>
          <w:szCs w:val="24"/>
          <w:lang w:val="en-IN"/>
        </w:rPr>
      </w:pPr>
      <w:r w:rsidRPr="00C86F75">
        <w:rPr>
          <w:rFonts w:ascii="Times New Roman" w:eastAsia="Times New Roman" w:hAnsi="Times New Roman" w:cs="Times New Roman"/>
          <w:b/>
          <w:color w:val="000000" w:themeColor="text1"/>
          <w:sz w:val="24"/>
          <w:szCs w:val="24"/>
        </w:rPr>
        <w:t xml:space="preserve">Publication based on the results:  </w:t>
      </w:r>
      <w:r w:rsidR="004D6435" w:rsidRPr="004D6435">
        <w:t>Sharma, Supriya et al. “Novel molecular diagnostic technique for detecting the different species of Plasmodium.” Infection, genetics and evolution : journal of molecular epidemiology and evolutionary genetics in infectious diseases vol. 78 (2020): 104122. doi:10.1016/j.meegid.2019.104122</w:t>
      </w:r>
    </w:p>
    <w:p w14:paraId="1309A44C" w14:textId="77777777" w:rsidR="00793180" w:rsidRDefault="00793180" w:rsidP="00793180">
      <w:pPr>
        <w:pStyle w:val="ListParagraph"/>
        <w:widowControl/>
        <w:shd w:val="clear" w:color="auto" w:fill="FFFFFF"/>
        <w:spacing w:before="120" w:line="276" w:lineRule="auto"/>
        <w:ind w:left="720" w:firstLine="0"/>
        <w:rPr>
          <w:rFonts w:ascii="Times New Roman" w:eastAsia="Times New Roman" w:hAnsi="Times New Roman" w:cs="Times New Roman"/>
          <w:b/>
          <w:color w:val="000000" w:themeColor="text1"/>
          <w:sz w:val="24"/>
          <w:szCs w:val="24"/>
        </w:rPr>
      </w:pPr>
    </w:p>
    <w:p w14:paraId="7D59D91A" w14:textId="77777777" w:rsidR="00084767" w:rsidRPr="00CA72B7" w:rsidRDefault="00084767" w:rsidP="00586ACF">
      <w:pPr>
        <w:spacing w:line="276" w:lineRule="auto"/>
        <w:rPr>
          <w:rFonts w:ascii="Times New Roman" w:eastAsia="Times New Roman" w:hAnsi="Times New Roman" w:cs="Times New Roman"/>
          <w:color w:val="000000" w:themeColor="text1"/>
          <w:sz w:val="24"/>
          <w:szCs w:val="24"/>
        </w:rPr>
      </w:pPr>
      <w:r w:rsidRPr="00F25788">
        <w:rPr>
          <w:rFonts w:ascii="Times New Roman" w:eastAsia="Times New Roman" w:hAnsi="Times New Roman" w:cs="Times New Roman"/>
          <w:b/>
          <w:color w:val="000000" w:themeColor="text1"/>
          <w:sz w:val="24"/>
          <w:szCs w:val="24"/>
        </w:rPr>
        <w:t xml:space="preserve">   </w:t>
      </w:r>
      <w:r w:rsidRPr="00F25788">
        <w:rPr>
          <w:rFonts w:ascii="Times New Roman" w:eastAsia="Times New Roman" w:hAnsi="Times New Roman" w:cs="Times New Roman"/>
          <w:color w:val="000000" w:themeColor="text1"/>
          <w:sz w:val="24"/>
          <w:szCs w:val="24"/>
        </w:rPr>
        <w:t xml:space="preserve">                                        **********************************</w:t>
      </w:r>
    </w:p>
    <w:sectPr w:rsidR="00084767" w:rsidRPr="00CA72B7">
      <w:footerReference w:type="default" r:id="rId25"/>
      <w:pgSz w:w="11910" w:h="16840"/>
      <w:pgMar w:top="1304" w:right="1304" w:bottom="1304" w:left="1304"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7DC0" w14:textId="77777777" w:rsidR="005A6EA3" w:rsidRDefault="005A6EA3">
      <w:r>
        <w:separator/>
      </w:r>
    </w:p>
  </w:endnote>
  <w:endnote w:type="continuationSeparator" w:id="0">
    <w:p w14:paraId="761344CC" w14:textId="77777777" w:rsidR="005A6EA3" w:rsidRDefault="005A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4D53" w14:textId="77777777" w:rsidR="00586ACF" w:rsidRDefault="0058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3C64" w14:textId="6010A5E0" w:rsidR="00445195" w:rsidRDefault="00445195">
    <w:pPr>
      <w:pStyle w:val="Footer"/>
      <w:jc w:val="right"/>
      <w:rPr>
        <w:sz w:val="16"/>
        <w:szCs w:val="16"/>
      </w:rPr>
    </w:pPr>
  </w:p>
  <w:p w14:paraId="65FC7835" w14:textId="77777777" w:rsidR="00445195" w:rsidRDefault="00445195">
    <w:pPr>
      <w:pStyle w:val="Footer"/>
      <w:rPr>
        <w:sz w:val="16"/>
        <w:szCs w:val="16"/>
      </w:rPr>
    </w:pPr>
  </w:p>
  <w:p w14:paraId="219C65B8" w14:textId="77777777" w:rsidR="00445195" w:rsidRDefault="00445195">
    <w:pPr>
      <w:pStyle w:val="Footer"/>
      <w:rPr>
        <w:sz w:val="16"/>
        <w:szCs w:val="16"/>
      </w:rPr>
    </w:pPr>
  </w:p>
  <w:p w14:paraId="07F6FCDE" w14:textId="77777777" w:rsidR="00445195" w:rsidRDefault="00445195">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2715" w14:textId="77777777" w:rsidR="00586ACF" w:rsidRDefault="00586A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211321"/>
      <w:docPartObj>
        <w:docPartGallery w:val="Page Numbers (Bottom of Page)"/>
        <w:docPartUnique/>
      </w:docPartObj>
    </w:sdtPr>
    <w:sdtEndPr>
      <w:rPr>
        <w:noProof/>
      </w:rPr>
    </w:sdtEndPr>
    <w:sdtContent>
      <w:p w14:paraId="7151891E" w14:textId="3461B592" w:rsidR="00445195" w:rsidRDefault="00445195">
        <w:pPr>
          <w:pStyle w:val="Footer"/>
          <w:jc w:val="center"/>
        </w:pPr>
        <w:r>
          <w:fldChar w:fldCharType="begin"/>
        </w:r>
        <w:r>
          <w:instrText xml:space="preserve"> PAGE   \* MERGEFORMAT </w:instrText>
        </w:r>
        <w:r>
          <w:fldChar w:fldCharType="separate"/>
        </w:r>
        <w:r w:rsidR="00E77E88">
          <w:rPr>
            <w:noProof/>
          </w:rPr>
          <w:t>10</w:t>
        </w:r>
        <w:r>
          <w:rPr>
            <w:noProof/>
          </w:rPr>
          <w:fldChar w:fldCharType="end"/>
        </w:r>
      </w:p>
    </w:sdtContent>
  </w:sdt>
  <w:p w14:paraId="21DB8233" w14:textId="4A1A6244" w:rsidR="00445195" w:rsidRDefault="00445195">
    <w:pP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682541"/>
      <w:docPartObj>
        <w:docPartGallery w:val="Page Numbers (Bottom of Page)"/>
        <w:docPartUnique/>
      </w:docPartObj>
    </w:sdtPr>
    <w:sdtEndPr>
      <w:rPr>
        <w:noProof/>
      </w:rPr>
    </w:sdtEndPr>
    <w:sdtContent>
      <w:p w14:paraId="2DA829F9" w14:textId="36B5D8EB" w:rsidR="00445195" w:rsidRDefault="00445195">
        <w:pPr>
          <w:pStyle w:val="Footer"/>
          <w:jc w:val="center"/>
        </w:pPr>
        <w:r>
          <w:fldChar w:fldCharType="begin"/>
        </w:r>
        <w:r>
          <w:instrText xml:space="preserve"> PAGE   \* MERGEFORMAT </w:instrText>
        </w:r>
        <w:r>
          <w:fldChar w:fldCharType="separate"/>
        </w:r>
        <w:r w:rsidR="00E77E88">
          <w:rPr>
            <w:noProof/>
          </w:rPr>
          <w:t>13</w:t>
        </w:r>
        <w:r>
          <w:rPr>
            <w:noProof/>
          </w:rPr>
          <w:fldChar w:fldCharType="end"/>
        </w:r>
        <w:r>
          <w:rPr>
            <w:noProof/>
          </w:rPr>
          <w:t xml:space="preserve"> </w:t>
        </w:r>
      </w:p>
    </w:sdtContent>
  </w:sdt>
  <w:p w14:paraId="275EFE24" w14:textId="77777777" w:rsidR="00445195" w:rsidRDefault="00445195">
    <w:pPr>
      <w:spacing w:line="14" w:lineRule="auto"/>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83082"/>
      <w:docPartObj>
        <w:docPartGallery w:val="Page Numbers (Bottom of Page)"/>
        <w:docPartUnique/>
      </w:docPartObj>
    </w:sdtPr>
    <w:sdtEndPr>
      <w:rPr>
        <w:noProof/>
      </w:rPr>
    </w:sdtEndPr>
    <w:sdtContent>
      <w:p w14:paraId="0E6CB627" w14:textId="48707FFE" w:rsidR="00445195" w:rsidRDefault="00445195">
        <w:pPr>
          <w:pStyle w:val="Footer"/>
          <w:jc w:val="center"/>
        </w:pPr>
        <w:r>
          <w:fldChar w:fldCharType="begin"/>
        </w:r>
        <w:r>
          <w:instrText xml:space="preserve"> PAGE   \* MERGEFORMAT </w:instrText>
        </w:r>
        <w:r>
          <w:fldChar w:fldCharType="separate"/>
        </w:r>
        <w:r w:rsidR="00E77E88">
          <w:rPr>
            <w:noProof/>
          </w:rPr>
          <w:t>14</w:t>
        </w:r>
        <w:r>
          <w:rPr>
            <w:noProof/>
          </w:rPr>
          <w:fldChar w:fldCharType="end"/>
        </w:r>
      </w:p>
    </w:sdtContent>
  </w:sdt>
  <w:p w14:paraId="34CB2DE8" w14:textId="77777777" w:rsidR="00445195" w:rsidRDefault="00445195">
    <w:pPr>
      <w:spacing w:line="14" w:lineRule="auto"/>
      <w:rPr>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48935"/>
      <w:docPartObj>
        <w:docPartGallery w:val="Page Numbers (Bottom of Page)"/>
        <w:docPartUnique/>
      </w:docPartObj>
    </w:sdtPr>
    <w:sdtEndPr>
      <w:rPr>
        <w:noProof/>
      </w:rPr>
    </w:sdtEndPr>
    <w:sdtContent>
      <w:p w14:paraId="7FF62A19" w14:textId="3AB07FB7" w:rsidR="00445195" w:rsidRDefault="00445195">
        <w:pPr>
          <w:pStyle w:val="Footer"/>
          <w:jc w:val="center"/>
        </w:pPr>
        <w:r>
          <w:fldChar w:fldCharType="begin"/>
        </w:r>
        <w:r>
          <w:instrText xml:space="preserve"> PAGE   \* MERGEFORMAT </w:instrText>
        </w:r>
        <w:r>
          <w:fldChar w:fldCharType="separate"/>
        </w:r>
        <w:r w:rsidR="00E77E88">
          <w:rPr>
            <w:noProof/>
          </w:rPr>
          <w:t>15</w:t>
        </w:r>
        <w:r>
          <w:rPr>
            <w:noProof/>
          </w:rPr>
          <w:fldChar w:fldCharType="end"/>
        </w:r>
      </w:p>
    </w:sdtContent>
  </w:sdt>
  <w:p w14:paraId="0BAB46C3" w14:textId="77777777" w:rsidR="00445195" w:rsidRDefault="00445195">
    <w:pPr>
      <w:spacing w:line="14" w:lineRule="auto"/>
      <w:rPr>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971110"/>
      <w:docPartObj>
        <w:docPartGallery w:val="Page Numbers (Bottom of Page)"/>
        <w:docPartUnique/>
      </w:docPartObj>
    </w:sdtPr>
    <w:sdtEndPr>
      <w:rPr>
        <w:noProof/>
      </w:rPr>
    </w:sdtEndPr>
    <w:sdtContent>
      <w:p w14:paraId="5D51134D" w14:textId="04177355" w:rsidR="00445195" w:rsidRDefault="00445195">
        <w:pPr>
          <w:pStyle w:val="Footer"/>
          <w:jc w:val="center"/>
          <w:rPr>
            <w:noProof/>
          </w:rPr>
        </w:pPr>
        <w:r>
          <w:fldChar w:fldCharType="begin"/>
        </w:r>
        <w:r>
          <w:instrText xml:space="preserve"> PAGE   \* MERGEFORMAT </w:instrText>
        </w:r>
        <w:r>
          <w:fldChar w:fldCharType="separate"/>
        </w:r>
        <w:r w:rsidR="00E77E88">
          <w:rPr>
            <w:noProof/>
          </w:rPr>
          <w:t>16</w:t>
        </w:r>
        <w:r>
          <w:rPr>
            <w:noProof/>
          </w:rPr>
          <w:fldChar w:fldCharType="end"/>
        </w:r>
        <w:r>
          <w:rPr>
            <w:noProof/>
          </w:rPr>
          <w:t xml:space="preserve">   </w:t>
        </w:r>
      </w:p>
      <w:p w14:paraId="63C7A78A" w14:textId="1CD987AB" w:rsidR="00445195" w:rsidRDefault="00445195">
        <w:pPr>
          <w:pStyle w:val="Footer"/>
          <w:jc w:val="center"/>
          <w:rPr>
            <w:noProof/>
          </w:rPr>
        </w:pPr>
        <w:r>
          <w:rPr>
            <w:noProof/>
          </w:rPr>
          <w:t xml:space="preserve">        </w:t>
        </w:r>
      </w:p>
      <w:p w14:paraId="7405B8BC" w14:textId="4E8BC6C3" w:rsidR="00445195" w:rsidRDefault="00445195" w:rsidP="005500DF">
        <w:pPr>
          <w:pStyle w:val="Footer"/>
          <w:tabs>
            <w:tab w:val="clear" w:pos="4513"/>
            <w:tab w:val="center" w:pos="5954"/>
          </w:tabs>
          <w:jc w:val="center"/>
        </w:pPr>
        <w:r>
          <w:rPr>
            <w:noProof/>
            <w:sz w:val="16"/>
            <w:szCs w:val="16"/>
          </w:rPr>
          <w:tab/>
        </w:r>
        <w:r>
          <w:rPr>
            <w:noProof/>
            <w:sz w:val="16"/>
            <w:szCs w:val="16"/>
          </w:rPr>
          <w:tab/>
        </w:r>
        <w:r w:rsidRPr="005500DF">
          <w:rPr>
            <w:noProof/>
            <w:sz w:val="16"/>
            <w:szCs w:val="16"/>
          </w:rPr>
          <w:t xml:space="preserve">*The Laboratory/ facility requirement will </w:t>
        </w:r>
        <w:r>
          <w:rPr>
            <w:noProof/>
            <w:sz w:val="16"/>
            <w:szCs w:val="16"/>
          </w:rPr>
          <w:tab/>
        </w:r>
        <w:r>
          <w:rPr>
            <w:noProof/>
            <w:sz w:val="16"/>
            <w:szCs w:val="16"/>
          </w:rPr>
          <w:tab/>
        </w:r>
        <w:r w:rsidRPr="005500DF">
          <w:rPr>
            <w:noProof/>
            <w:sz w:val="16"/>
            <w:szCs w:val="16"/>
          </w:rPr>
          <w:t>depend on the technology/ product</w:t>
        </w:r>
      </w:p>
    </w:sdtContent>
  </w:sdt>
  <w:p w14:paraId="1A8D0181" w14:textId="77777777" w:rsidR="00445195" w:rsidRDefault="00445195">
    <w:pPr>
      <w:spacing w:line="14" w:lineRule="auto"/>
      <w:rPr>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29059"/>
      <w:docPartObj>
        <w:docPartGallery w:val="Page Numbers (Bottom of Page)"/>
        <w:docPartUnique/>
      </w:docPartObj>
    </w:sdtPr>
    <w:sdtEndPr>
      <w:rPr>
        <w:noProof/>
      </w:rPr>
    </w:sdtEndPr>
    <w:sdtContent>
      <w:p w14:paraId="3EE227DE" w14:textId="60CD5A77" w:rsidR="00445195" w:rsidRDefault="00445195">
        <w:pPr>
          <w:pStyle w:val="Footer"/>
          <w:jc w:val="center"/>
        </w:pPr>
        <w:r>
          <w:fldChar w:fldCharType="begin"/>
        </w:r>
        <w:r>
          <w:instrText xml:space="preserve"> PAGE   \* MERGEFORMAT </w:instrText>
        </w:r>
        <w:r>
          <w:fldChar w:fldCharType="separate"/>
        </w:r>
        <w:r w:rsidR="00E77E88">
          <w:rPr>
            <w:noProof/>
          </w:rPr>
          <w:t>18</w:t>
        </w:r>
        <w:r>
          <w:rPr>
            <w:noProof/>
          </w:rPr>
          <w:fldChar w:fldCharType="end"/>
        </w:r>
      </w:p>
    </w:sdtContent>
  </w:sdt>
  <w:p w14:paraId="1815F8FA" w14:textId="77777777" w:rsidR="00445195" w:rsidRDefault="00445195">
    <w:pP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E7F7" w14:textId="77777777" w:rsidR="005A6EA3" w:rsidRDefault="005A6EA3">
      <w:r>
        <w:separator/>
      </w:r>
    </w:p>
  </w:footnote>
  <w:footnote w:type="continuationSeparator" w:id="0">
    <w:p w14:paraId="0387D60F" w14:textId="77777777" w:rsidR="005A6EA3" w:rsidRDefault="005A6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6D36" w14:textId="77777777" w:rsidR="00586ACF" w:rsidRDefault="00586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ED1F" w14:textId="77777777" w:rsidR="00586ACF" w:rsidRDefault="00586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295" w14:textId="77777777" w:rsidR="00586ACF" w:rsidRDefault="00586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58FF"/>
    <w:multiLevelType w:val="multilevel"/>
    <w:tmpl w:val="09DB58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A51C5"/>
    <w:multiLevelType w:val="hybridMultilevel"/>
    <w:tmpl w:val="7952E082"/>
    <w:lvl w:ilvl="0" w:tplc="86B8EAE6">
      <w:start w:val="1"/>
      <w:numFmt w:val="bullet"/>
      <w:lvlText w:val="•"/>
      <w:lvlJc w:val="left"/>
      <w:pPr>
        <w:tabs>
          <w:tab w:val="num" w:pos="720"/>
        </w:tabs>
        <w:ind w:left="720" w:hanging="360"/>
      </w:pPr>
      <w:rPr>
        <w:rFonts w:ascii="Arial" w:hAnsi="Arial" w:hint="default"/>
      </w:rPr>
    </w:lvl>
    <w:lvl w:ilvl="1" w:tplc="1ED2C574" w:tentative="1">
      <w:start w:val="1"/>
      <w:numFmt w:val="bullet"/>
      <w:lvlText w:val="•"/>
      <w:lvlJc w:val="left"/>
      <w:pPr>
        <w:tabs>
          <w:tab w:val="num" w:pos="1440"/>
        </w:tabs>
        <w:ind w:left="1440" w:hanging="360"/>
      </w:pPr>
      <w:rPr>
        <w:rFonts w:ascii="Arial" w:hAnsi="Arial" w:hint="default"/>
      </w:rPr>
    </w:lvl>
    <w:lvl w:ilvl="2" w:tplc="AB68328C" w:tentative="1">
      <w:start w:val="1"/>
      <w:numFmt w:val="bullet"/>
      <w:lvlText w:val="•"/>
      <w:lvlJc w:val="left"/>
      <w:pPr>
        <w:tabs>
          <w:tab w:val="num" w:pos="2160"/>
        </w:tabs>
        <w:ind w:left="2160" w:hanging="360"/>
      </w:pPr>
      <w:rPr>
        <w:rFonts w:ascii="Arial" w:hAnsi="Arial" w:hint="default"/>
      </w:rPr>
    </w:lvl>
    <w:lvl w:ilvl="3" w:tplc="73561A9A" w:tentative="1">
      <w:start w:val="1"/>
      <w:numFmt w:val="bullet"/>
      <w:lvlText w:val="•"/>
      <w:lvlJc w:val="left"/>
      <w:pPr>
        <w:tabs>
          <w:tab w:val="num" w:pos="2880"/>
        </w:tabs>
        <w:ind w:left="2880" w:hanging="360"/>
      </w:pPr>
      <w:rPr>
        <w:rFonts w:ascii="Arial" w:hAnsi="Arial" w:hint="default"/>
      </w:rPr>
    </w:lvl>
    <w:lvl w:ilvl="4" w:tplc="0E46177A" w:tentative="1">
      <w:start w:val="1"/>
      <w:numFmt w:val="bullet"/>
      <w:lvlText w:val="•"/>
      <w:lvlJc w:val="left"/>
      <w:pPr>
        <w:tabs>
          <w:tab w:val="num" w:pos="3600"/>
        </w:tabs>
        <w:ind w:left="3600" w:hanging="360"/>
      </w:pPr>
      <w:rPr>
        <w:rFonts w:ascii="Arial" w:hAnsi="Arial" w:hint="default"/>
      </w:rPr>
    </w:lvl>
    <w:lvl w:ilvl="5" w:tplc="F6DAAE2E" w:tentative="1">
      <w:start w:val="1"/>
      <w:numFmt w:val="bullet"/>
      <w:lvlText w:val="•"/>
      <w:lvlJc w:val="left"/>
      <w:pPr>
        <w:tabs>
          <w:tab w:val="num" w:pos="4320"/>
        </w:tabs>
        <w:ind w:left="4320" w:hanging="360"/>
      </w:pPr>
      <w:rPr>
        <w:rFonts w:ascii="Arial" w:hAnsi="Arial" w:hint="default"/>
      </w:rPr>
    </w:lvl>
    <w:lvl w:ilvl="6" w:tplc="D0DACBEA" w:tentative="1">
      <w:start w:val="1"/>
      <w:numFmt w:val="bullet"/>
      <w:lvlText w:val="•"/>
      <w:lvlJc w:val="left"/>
      <w:pPr>
        <w:tabs>
          <w:tab w:val="num" w:pos="5040"/>
        </w:tabs>
        <w:ind w:left="5040" w:hanging="360"/>
      </w:pPr>
      <w:rPr>
        <w:rFonts w:ascii="Arial" w:hAnsi="Arial" w:hint="default"/>
      </w:rPr>
    </w:lvl>
    <w:lvl w:ilvl="7" w:tplc="65029646" w:tentative="1">
      <w:start w:val="1"/>
      <w:numFmt w:val="bullet"/>
      <w:lvlText w:val="•"/>
      <w:lvlJc w:val="left"/>
      <w:pPr>
        <w:tabs>
          <w:tab w:val="num" w:pos="5760"/>
        </w:tabs>
        <w:ind w:left="5760" w:hanging="360"/>
      </w:pPr>
      <w:rPr>
        <w:rFonts w:ascii="Arial" w:hAnsi="Arial" w:hint="default"/>
      </w:rPr>
    </w:lvl>
    <w:lvl w:ilvl="8" w:tplc="A34E76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93DB5"/>
    <w:multiLevelType w:val="multilevel"/>
    <w:tmpl w:val="85660C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EA41CC"/>
    <w:multiLevelType w:val="multilevel"/>
    <w:tmpl w:val="1AEA41CC"/>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8D1DAC"/>
    <w:multiLevelType w:val="hybridMultilevel"/>
    <w:tmpl w:val="29D88E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4244EA"/>
    <w:multiLevelType w:val="multilevel"/>
    <w:tmpl w:val="1AEA41CC"/>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3E315D"/>
    <w:multiLevelType w:val="multilevel"/>
    <w:tmpl w:val="393E315D"/>
    <w:lvl w:ilvl="0">
      <w:start w:val="1"/>
      <w:numFmt w:val="lowerRoman"/>
      <w:lvlText w:val="%1."/>
      <w:lvlJc w:val="righ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lowerRoman"/>
      <w:lvlText w:val="%4."/>
      <w:lvlJc w:val="righ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 w15:restartNumberingAfterBreak="0">
    <w:nsid w:val="3ADA6AFD"/>
    <w:multiLevelType w:val="multilevel"/>
    <w:tmpl w:val="3ADA6AFD"/>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A1322"/>
    <w:multiLevelType w:val="multilevel"/>
    <w:tmpl w:val="4216A7D2"/>
    <w:lvl w:ilvl="0">
      <w:start w:val="1"/>
      <w:numFmt w:val="lowerRoman"/>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1B5ED4"/>
    <w:multiLevelType w:val="multilevel"/>
    <w:tmpl w:val="581B5ED4"/>
    <w:lvl w:ilvl="0">
      <w:start w:val="1"/>
      <w:numFmt w:val="lowerRoman"/>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D17297"/>
    <w:multiLevelType w:val="hybridMultilevel"/>
    <w:tmpl w:val="CADE31EE"/>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1" w15:restartNumberingAfterBreak="0">
    <w:nsid w:val="63075D14"/>
    <w:multiLevelType w:val="hybridMultilevel"/>
    <w:tmpl w:val="17266B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41428CB"/>
    <w:multiLevelType w:val="multilevel"/>
    <w:tmpl w:val="641428CB"/>
    <w:lvl w:ilvl="0">
      <w:start w:val="1"/>
      <w:numFmt w:val="lowerRoman"/>
      <w:lvlText w:val="%1."/>
      <w:lvlJc w:val="right"/>
      <w:pPr>
        <w:ind w:left="720" w:hanging="360"/>
      </w:pPr>
      <w:rPr>
        <w:b w:val="0"/>
      </w:rPr>
    </w:lvl>
    <w:lvl w:ilvl="1">
      <w:start w:val="1"/>
      <w:numFmt w:val="lowerRoman"/>
      <w:lvlText w:val="(%2)"/>
      <w:lvlJc w:val="left"/>
      <w:pPr>
        <w:ind w:left="1800" w:hanging="72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13" w15:restartNumberingAfterBreak="0">
    <w:nsid w:val="74495489"/>
    <w:multiLevelType w:val="multilevel"/>
    <w:tmpl w:val="74495489"/>
    <w:lvl w:ilvl="0">
      <w:start w:val="1"/>
      <w:numFmt w:val="lowerRoman"/>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EF276D"/>
    <w:multiLevelType w:val="hybridMultilevel"/>
    <w:tmpl w:val="60A895DE"/>
    <w:lvl w:ilvl="0" w:tplc="DB9C7352">
      <w:start w:val="1"/>
      <w:numFmt w:val="bullet"/>
      <w:lvlText w:val="•"/>
      <w:lvlJc w:val="left"/>
      <w:pPr>
        <w:tabs>
          <w:tab w:val="num" w:pos="720"/>
        </w:tabs>
        <w:ind w:left="720" w:hanging="360"/>
      </w:pPr>
      <w:rPr>
        <w:rFonts w:ascii="Arial" w:hAnsi="Arial" w:hint="default"/>
      </w:rPr>
    </w:lvl>
    <w:lvl w:ilvl="1" w:tplc="86C48250">
      <w:start w:val="1"/>
      <w:numFmt w:val="bullet"/>
      <w:lvlText w:val="•"/>
      <w:lvlJc w:val="left"/>
      <w:pPr>
        <w:tabs>
          <w:tab w:val="num" w:pos="1440"/>
        </w:tabs>
        <w:ind w:left="1440" w:hanging="360"/>
      </w:pPr>
      <w:rPr>
        <w:rFonts w:ascii="Arial" w:hAnsi="Arial" w:hint="default"/>
      </w:rPr>
    </w:lvl>
    <w:lvl w:ilvl="2" w:tplc="DCFC5E1A" w:tentative="1">
      <w:start w:val="1"/>
      <w:numFmt w:val="bullet"/>
      <w:lvlText w:val="•"/>
      <w:lvlJc w:val="left"/>
      <w:pPr>
        <w:tabs>
          <w:tab w:val="num" w:pos="2160"/>
        </w:tabs>
        <w:ind w:left="2160" w:hanging="360"/>
      </w:pPr>
      <w:rPr>
        <w:rFonts w:ascii="Arial" w:hAnsi="Arial" w:hint="default"/>
      </w:rPr>
    </w:lvl>
    <w:lvl w:ilvl="3" w:tplc="668A2C88" w:tentative="1">
      <w:start w:val="1"/>
      <w:numFmt w:val="bullet"/>
      <w:lvlText w:val="•"/>
      <w:lvlJc w:val="left"/>
      <w:pPr>
        <w:tabs>
          <w:tab w:val="num" w:pos="2880"/>
        </w:tabs>
        <w:ind w:left="2880" w:hanging="360"/>
      </w:pPr>
      <w:rPr>
        <w:rFonts w:ascii="Arial" w:hAnsi="Arial" w:hint="default"/>
      </w:rPr>
    </w:lvl>
    <w:lvl w:ilvl="4" w:tplc="A3E4E40A" w:tentative="1">
      <w:start w:val="1"/>
      <w:numFmt w:val="bullet"/>
      <w:lvlText w:val="•"/>
      <w:lvlJc w:val="left"/>
      <w:pPr>
        <w:tabs>
          <w:tab w:val="num" w:pos="3600"/>
        </w:tabs>
        <w:ind w:left="3600" w:hanging="360"/>
      </w:pPr>
      <w:rPr>
        <w:rFonts w:ascii="Arial" w:hAnsi="Arial" w:hint="default"/>
      </w:rPr>
    </w:lvl>
    <w:lvl w:ilvl="5" w:tplc="0F1ACF14" w:tentative="1">
      <w:start w:val="1"/>
      <w:numFmt w:val="bullet"/>
      <w:lvlText w:val="•"/>
      <w:lvlJc w:val="left"/>
      <w:pPr>
        <w:tabs>
          <w:tab w:val="num" w:pos="4320"/>
        </w:tabs>
        <w:ind w:left="4320" w:hanging="360"/>
      </w:pPr>
      <w:rPr>
        <w:rFonts w:ascii="Arial" w:hAnsi="Arial" w:hint="default"/>
      </w:rPr>
    </w:lvl>
    <w:lvl w:ilvl="6" w:tplc="EA6CD7C8" w:tentative="1">
      <w:start w:val="1"/>
      <w:numFmt w:val="bullet"/>
      <w:lvlText w:val="•"/>
      <w:lvlJc w:val="left"/>
      <w:pPr>
        <w:tabs>
          <w:tab w:val="num" w:pos="5040"/>
        </w:tabs>
        <w:ind w:left="5040" w:hanging="360"/>
      </w:pPr>
      <w:rPr>
        <w:rFonts w:ascii="Arial" w:hAnsi="Arial" w:hint="default"/>
      </w:rPr>
    </w:lvl>
    <w:lvl w:ilvl="7" w:tplc="C1C2AB9E" w:tentative="1">
      <w:start w:val="1"/>
      <w:numFmt w:val="bullet"/>
      <w:lvlText w:val="•"/>
      <w:lvlJc w:val="left"/>
      <w:pPr>
        <w:tabs>
          <w:tab w:val="num" w:pos="5760"/>
        </w:tabs>
        <w:ind w:left="5760" w:hanging="360"/>
      </w:pPr>
      <w:rPr>
        <w:rFonts w:ascii="Arial" w:hAnsi="Arial" w:hint="default"/>
      </w:rPr>
    </w:lvl>
    <w:lvl w:ilvl="8" w:tplc="7588504A" w:tentative="1">
      <w:start w:val="1"/>
      <w:numFmt w:val="bullet"/>
      <w:lvlText w:val="•"/>
      <w:lvlJc w:val="left"/>
      <w:pPr>
        <w:tabs>
          <w:tab w:val="num" w:pos="6480"/>
        </w:tabs>
        <w:ind w:left="6480" w:hanging="360"/>
      </w:pPr>
      <w:rPr>
        <w:rFonts w:ascii="Arial" w:hAnsi="Arial" w:hint="default"/>
      </w:rPr>
    </w:lvl>
  </w:abstractNum>
  <w:num w:numId="1" w16cid:durableId="1569535835">
    <w:abstractNumId w:val="2"/>
  </w:num>
  <w:num w:numId="2" w16cid:durableId="500395577">
    <w:abstractNumId w:val="8"/>
  </w:num>
  <w:num w:numId="3" w16cid:durableId="618032138">
    <w:abstractNumId w:val="7"/>
  </w:num>
  <w:num w:numId="4" w16cid:durableId="1127309395">
    <w:abstractNumId w:val="0"/>
  </w:num>
  <w:num w:numId="5" w16cid:durableId="297761476">
    <w:abstractNumId w:val="9"/>
  </w:num>
  <w:num w:numId="6" w16cid:durableId="1076517128">
    <w:abstractNumId w:val="3"/>
  </w:num>
  <w:num w:numId="7" w16cid:durableId="1414476053">
    <w:abstractNumId w:val="13"/>
  </w:num>
  <w:num w:numId="8" w16cid:durableId="1514299053">
    <w:abstractNumId w:val="6"/>
  </w:num>
  <w:num w:numId="9" w16cid:durableId="901721578">
    <w:abstractNumId w:val="12"/>
  </w:num>
  <w:num w:numId="10" w16cid:durableId="449013474">
    <w:abstractNumId w:val="10"/>
  </w:num>
  <w:num w:numId="11" w16cid:durableId="1921138902">
    <w:abstractNumId w:val="5"/>
  </w:num>
  <w:num w:numId="12" w16cid:durableId="515117462">
    <w:abstractNumId w:val="11"/>
  </w:num>
  <w:num w:numId="13" w16cid:durableId="1131049488">
    <w:abstractNumId w:val="4"/>
  </w:num>
  <w:num w:numId="14" w16cid:durableId="1216310084">
    <w:abstractNumId w:val="14"/>
  </w:num>
  <w:num w:numId="15" w16cid:durableId="1911647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2C"/>
    <w:rsid w:val="00000C52"/>
    <w:rsid w:val="00001139"/>
    <w:rsid w:val="00002297"/>
    <w:rsid w:val="00003399"/>
    <w:rsid w:val="000076A3"/>
    <w:rsid w:val="00010737"/>
    <w:rsid w:val="00012E7D"/>
    <w:rsid w:val="00015931"/>
    <w:rsid w:val="00033746"/>
    <w:rsid w:val="00042B9A"/>
    <w:rsid w:val="000450A5"/>
    <w:rsid w:val="00050AB3"/>
    <w:rsid w:val="0005282C"/>
    <w:rsid w:val="000606BB"/>
    <w:rsid w:val="00061FD2"/>
    <w:rsid w:val="0006641B"/>
    <w:rsid w:val="00067A56"/>
    <w:rsid w:val="00084767"/>
    <w:rsid w:val="00090049"/>
    <w:rsid w:val="000922C0"/>
    <w:rsid w:val="000A2CC0"/>
    <w:rsid w:val="000C4679"/>
    <w:rsid w:val="000C7562"/>
    <w:rsid w:val="000D2847"/>
    <w:rsid w:val="000D4CC8"/>
    <w:rsid w:val="000F0B82"/>
    <w:rsid w:val="000F148C"/>
    <w:rsid w:val="000F4BC5"/>
    <w:rsid w:val="000F52C8"/>
    <w:rsid w:val="00100742"/>
    <w:rsid w:val="00105689"/>
    <w:rsid w:val="001076F0"/>
    <w:rsid w:val="00111077"/>
    <w:rsid w:val="001128E5"/>
    <w:rsid w:val="00114447"/>
    <w:rsid w:val="00136E4B"/>
    <w:rsid w:val="0014392A"/>
    <w:rsid w:val="00150FD6"/>
    <w:rsid w:val="001530C4"/>
    <w:rsid w:val="0015370D"/>
    <w:rsid w:val="001651D3"/>
    <w:rsid w:val="00177209"/>
    <w:rsid w:val="00192BEC"/>
    <w:rsid w:val="00192FC0"/>
    <w:rsid w:val="001B1FA3"/>
    <w:rsid w:val="001B38D9"/>
    <w:rsid w:val="001B3A4E"/>
    <w:rsid w:val="001D286C"/>
    <w:rsid w:val="001E0AFC"/>
    <w:rsid w:val="001E535C"/>
    <w:rsid w:val="001F056D"/>
    <w:rsid w:val="001F2CC3"/>
    <w:rsid w:val="002005CB"/>
    <w:rsid w:val="00200A78"/>
    <w:rsid w:val="00207096"/>
    <w:rsid w:val="00221066"/>
    <w:rsid w:val="00223315"/>
    <w:rsid w:val="00226FBF"/>
    <w:rsid w:val="0023013F"/>
    <w:rsid w:val="002304CE"/>
    <w:rsid w:val="002353FF"/>
    <w:rsid w:val="0025306F"/>
    <w:rsid w:val="00261492"/>
    <w:rsid w:val="00263B60"/>
    <w:rsid w:val="002703D0"/>
    <w:rsid w:val="00280BBB"/>
    <w:rsid w:val="00282FCB"/>
    <w:rsid w:val="00285E34"/>
    <w:rsid w:val="002950CB"/>
    <w:rsid w:val="002976E9"/>
    <w:rsid w:val="0029789B"/>
    <w:rsid w:val="002A4014"/>
    <w:rsid w:val="002A47E3"/>
    <w:rsid w:val="002B0FE7"/>
    <w:rsid w:val="002B3486"/>
    <w:rsid w:val="002C18AC"/>
    <w:rsid w:val="002C3EA3"/>
    <w:rsid w:val="002D04F6"/>
    <w:rsid w:val="002E1DAE"/>
    <w:rsid w:val="002E2150"/>
    <w:rsid w:val="002E341F"/>
    <w:rsid w:val="002F257F"/>
    <w:rsid w:val="00304E0D"/>
    <w:rsid w:val="00305456"/>
    <w:rsid w:val="00314B28"/>
    <w:rsid w:val="00316CF4"/>
    <w:rsid w:val="0033091B"/>
    <w:rsid w:val="00333356"/>
    <w:rsid w:val="00337B19"/>
    <w:rsid w:val="00337B86"/>
    <w:rsid w:val="00342A77"/>
    <w:rsid w:val="00343E1D"/>
    <w:rsid w:val="003455A8"/>
    <w:rsid w:val="00347BF3"/>
    <w:rsid w:val="00374B40"/>
    <w:rsid w:val="00377B42"/>
    <w:rsid w:val="00381C03"/>
    <w:rsid w:val="003A1663"/>
    <w:rsid w:val="003A50E9"/>
    <w:rsid w:val="003B082B"/>
    <w:rsid w:val="003B35FF"/>
    <w:rsid w:val="003C2EC1"/>
    <w:rsid w:val="003C37F5"/>
    <w:rsid w:val="003C45B6"/>
    <w:rsid w:val="003F47EF"/>
    <w:rsid w:val="004027ED"/>
    <w:rsid w:val="004139EE"/>
    <w:rsid w:val="00435CBE"/>
    <w:rsid w:val="00437998"/>
    <w:rsid w:val="00443708"/>
    <w:rsid w:val="00445195"/>
    <w:rsid w:val="00445C40"/>
    <w:rsid w:val="004505F8"/>
    <w:rsid w:val="00463F29"/>
    <w:rsid w:val="0047303E"/>
    <w:rsid w:val="004810C8"/>
    <w:rsid w:val="00481F5B"/>
    <w:rsid w:val="004870B3"/>
    <w:rsid w:val="004A02DA"/>
    <w:rsid w:val="004A455B"/>
    <w:rsid w:val="004A5FED"/>
    <w:rsid w:val="004A6FF2"/>
    <w:rsid w:val="004B3439"/>
    <w:rsid w:val="004C1C9A"/>
    <w:rsid w:val="004C1CA5"/>
    <w:rsid w:val="004D279E"/>
    <w:rsid w:val="004D6435"/>
    <w:rsid w:val="004E6719"/>
    <w:rsid w:val="004E6884"/>
    <w:rsid w:val="004E6980"/>
    <w:rsid w:val="004F32C7"/>
    <w:rsid w:val="004F3652"/>
    <w:rsid w:val="004F7960"/>
    <w:rsid w:val="005008F5"/>
    <w:rsid w:val="00501415"/>
    <w:rsid w:val="0050171A"/>
    <w:rsid w:val="005044F4"/>
    <w:rsid w:val="005066AF"/>
    <w:rsid w:val="005107BC"/>
    <w:rsid w:val="005143CB"/>
    <w:rsid w:val="00514844"/>
    <w:rsid w:val="00516265"/>
    <w:rsid w:val="0053303B"/>
    <w:rsid w:val="00540ED2"/>
    <w:rsid w:val="00542C68"/>
    <w:rsid w:val="005469E6"/>
    <w:rsid w:val="005500DF"/>
    <w:rsid w:val="00550441"/>
    <w:rsid w:val="00560A87"/>
    <w:rsid w:val="005614C2"/>
    <w:rsid w:val="00586ACF"/>
    <w:rsid w:val="00587DB6"/>
    <w:rsid w:val="00591F03"/>
    <w:rsid w:val="00594C0F"/>
    <w:rsid w:val="005A22FC"/>
    <w:rsid w:val="005A6C8E"/>
    <w:rsid w:val="005A6EA3"/>
    <w:rsid w:val="005B14D2"/>
    <w:rsid w:val="005B15C9"/>
    <w:rsid w:val="005B48F9"/>
    <w:rsid w:val="005C171E"/>
    <w:rsid w:val="005C3E7C"/>
    <w:rsid w:val="005E6ECC"/>
    <w:rsid w:val="005F578F"/>
    <w:rsid w:val="005F72ED"/>
    <w:rsid w:val="006005C6"/>
    <w:rsid w:val="006020F6"/>
    <w:rsid w:val="00604A79"/>
    <w:rsid w:val="0061372E"/>
    <w:rsid w:val="00616C29"/>
    <w:rsid w:val="00625AF9"/>
    <w:rsid w:val="006270FB"/>
    <w:rsid w:val="0064142E"/>
    <w:rsid w:val="006549E2"/>
    <w:rsid w:val="00665AE1"/>
    <w:rsid w:val="00674E09"/>
    <w:rsid w:val="00674F68"/>
    <w:rsid w:val="0067600E"/>
    <w:rsid w:val="00680982"/>
    <w:rsid w:val="00680F6C"/>
    <w:rsid w:val="006820A9"/>
    <w:rsid w:val="0068575E"/>
    <w:rsid w:val="00692F90"/>
    <w:rsid w:val="00694DA1"/>
    <w:rsid w:val="00697EBA"/>
    <w:rsid w:val="006A620B"/>
    <w:rsid w:val="006A6805"/>
    <w:rsid w:val="006C15C9"/>
    <w:rsid w:val="006C273C"/>
    <w:rsid w:val="006C35B4"/>
    <w:rsid w:val="006C6EE5"/>
    <w:rsid w:val="006D1074"/>
    <w:rsid w:val="006E0BEB"/>
    <w:rsid w:val="006E61ED"/>
    <w:rsid w:val="00700E2C"/>
    <w:rsid w:val="007010E7"/>
    <w:rsid w:val="00702A2C"/>
    <w:rsid w:val="0070696A"/>
    <w:rsid w:val="00707272"/>
    <w:rsid w:val="007129C3"/>
    <w:rsid w:val="00726A7B"/>
    <w:rsid w:val="00730605"/>
    <w:rsid w:val="007317D7"/>
    <w:rsid w:val="0073181C"/>
    <w:rsid w:val="007416A5"/>
    <w:rsid w:val="007441C3"/>
    <w:rsid w:val="00750419"/>
    <w:rsid w:val="00752BFF"/>
    <w:rsid w:val="00760596"/>
    <w:rsid w:val="0076088B"/>
    <w:rsid w:val="00765A13"/>
    <w:rsid w:val="00774EE7"/>
    <w:rsid w:val="0077653D"/>
    <w:rsid w:val="00780E1C"/>
    <w:rsid w:val="00793180"/>
    <w:rsid w:val="007962D0"/>
    <w:rsid w:val="007A4079"/>
    <w:rsid w:val="007A5B61"/>
    <w:rsid w:val="007B2F86"/>
    <w:rsid w:val="007C0D6F"/>
    <w:rsid w:val="007C7133"/>
    <w:rsid w:val="007D4D3D"/>
    <w:rsid w:val="007D5EB5"/>
    <w:rsid w:val="007E088F"/>
    <w:rsid w:val="007E436A"/>
    <w:rsid w:val="007E7DA1"/>
    <w:rsid w:val="007F16C8"/>
    <w:rsid w:val="007F1DAB"/>
    <w:rsid w:val="007F7631"/>
    <w:rsid w:val="00803CB5"/>
    <w:rsid w:val="008042B4"/>
    <w:rsid w:val="00805846"/>
    <w:rsid w:val="00807540"/>
    <w:rsid w:val="00810445"/>
    <w:rsid w:val="008179CB"/>
    <w:rsid w:val="00821EA0"/>
    <w:rsid w:val="00822FB1"/>
    <w:rsid w:val="00827007"/>
    <w:rsid w:val="00832096"/>
    <w:rsid w:val="00836CDC"/>
    <w:rsid w:val="0084319B"/>
    <w:rsid w:val="00861504"/>
    <w:rsid w:val="00867591"/>
    <w:rsid w:val="008679B5"/>
    <w:rsid w:val="0087114A"/>
    <w:rsid w:val="008724AC"/>
    <w:rsid w:val="00883DE3"/>
    <w:rsid w:val="00891C7D"/>
    <w:rsid w:val="00891EAB"/>
    <w:rsid w:val="00892B44"/>
    <w:rsid w:val="00893487"/>
    <w:rsid w:val="008A0F3B"/>
    <w:rsid w:val="008A7908"/>
    <w:rsid w:val="008B4B43"/>
    <w:rsid w:val="008B66CA"/>
    <w:rsid w:val="008B7302"/>
    <w:rsid w:val="008D0DBB"/>
    <w:rsid w:val="008D1BC7"/>
    <w:rsid w:val="008E1F4C"/>
    <w:rsid w:val="008E6D70"/>
    <w:rsid w:val="008E708E"/>
    <w:rsid w:val="00903069"/>
    <w:rsid w:val="0090658F"/>
    <w:rsid w:val="00911EF8"/>
    <w:rsid w:val="009137EE"/>
    <w:rsid w:val="00926D34"/>
    <w:rsid w:val="00934ECA"/>
    <w:rsid w:val="00942455"/>
    <w:rsid w:val="00945206"/>
    <w:rsid w:val="00952ED5"/>
    <w:rsid w:val="009639CF"/>
    <w:rsid w:val="00967C9C"/>
    <w:rsid w:val="009704C8"/>
    <w:rsid w:val="00971B81"/>
    <w:rsid w:val="00977104"/>
    <w:rsid w:val="009A20E0"/>
    <w:rsid w:val="009B2DA1"/>
    <w:rsid w:val="009B3E26"/>
    <w:rsid w:val="009B7229"/>
    <w:rsid w:val="009B7ADA"/>
    <w:rsid w:val="009C2C6E"/>
    <w:rsid w:val="009D1E95"/>
    <w:rsid w:val="009D46A1"/>
    <w:rsid w:val="009D4B0B"/>
    <w:rsid w:val="009D7EEF"/>
    <w:rsid w:val="009E1D00"/>
    <w:rsid w:val="00A03E71"/>
    <w:rsid w:val="00A0634C"/>
    <w:rsid w:val="00A06B55"/>
    <w:rsid w:val="00A1142A"/>
    <w:rsid w:val="00A127CB"/>
    <w:rsid w:val="00A155B9"/>
    <w:rsid w:val="00A21A5F"/>
    <w:rsid w:val="00A26A79"/>
    <w:rsid w:val="00A30DB5"/>
    <w:rsid w:val="00A51822"/>
    <w:rsid w:val="00A56D7D"/>
    <w:rsid w:val="00A744D7"/>
    <w:rsid w:val="00A77A63"/>
    <w:rsid w:val="00AA1FCD"/>
    <w:rsid w:val="00AC1C8F"/>
    <w:rsid w:val="00AC4BF9"/>
    <w:rsid w:val="00AC790C"/>
    <w:rsid w:val="00AD18A7"/>
    <w:rsid w:val="00AD5156"/>
    <w:rsid w:val="00AD5937"/>
    <w:rsid w:val="00AD7DB2"/>
    <w:rsid w:val="00AF31D7"/>
    <w:rsid w:val="00AF444E"/>
    <w:rsid w:val="00B0253E"/>
    <w:rsid w:val="00B03001"/>
    <w:rsid w:val="00B032FA"/>
    <w:rsid w:val="00B129FD"/>
    <w:rsid w:val="00B13F70"/>
    <w:rsid w:val="00B14BF5"/>
    <w:rsid w:val="00B260F8"/>
    <w:rsid w:val="00B52C92"/>
    <w:rsid w:val="00B537DB"/>
    <w:rsid w:val="00B60A75"/>
    <w:rsid w:val="00B76F98"/>
    <w:rsid w:val="00B82B07"/>
    <w:rsid w:val="00B95F69"/>
    <w:rsid w:val="00BB047F"/>
    <w:rsid w:val="00BB0DCE"/>
    <w:rsid w:val="00BC33F2"/>
    <w:rsid w:val="00BC589D"/>
    <w:rsid w:val="00BD0684"/>
    <w:rsid w:val="00BD320C"/>
    <w:rsid w:val="00BD67BB"/>
    <w:rsid w:val="00BD68C8"/>
    <w:rsid w:val="00BE2C54"/>
    <w:rsid w:val="00BE539E"/>
    <w:rsid w:val="00BF1327"/>
    <w:rsid w:val="00BF18E7"/>
    <w:rsid w:val="00BF42CA"/>
    <w:rsid w:val="00C00EEF"/>
    <w:rsid w:val="00C11457"/>
    <w:rsid w:val="00C47792"/>
    <w:rsid w:val="00C56931"/>
    <w:rsid w:val="00C56ABA"/>
    <w:rsid w:val="00C57968"/>
    <w:rsid w:val="00C648EC"/>
    <w:rsid w:val="00C7449B"/>
    <w:rsid w:val="00C76A94"/>
    <w:rsid w:val="00C857D1"/>
    <w:rsid w:val="00C86F75"/>
    <w:rsid w:val="00C90AF8"/>
    <w:rsid w:val="00C917DC"/>
    <w:rsid w:val="00CA2690"/>
    <w:rsid w:val="00CA72B7"/>
    <w:rsid w:val="00CC2F21"/>
    <w:rsid w:val="00CC6E19"/>
    <w:rsid w:val="00CD114B"/>
    <w:rsid w:val="00CE08FA"/>
    <w:rsid w:val="00CE0E36"/>
    <w:rsid w:val="00CE64C2"/>
    <w:rsid w:val="00CF0DF9"/>
    <w:rsid w:val="00CF16A5"/>
    <w:rsid w:val="00CF71E8"/>
    <w:rsid w:val="00CF7A4F"/>
    <w:rsid w:val="00D0203D"/>
    <w:rsid w:val="00D1164C"/>
    <w:rsid w:val="00D162BB"/>
    <w:rsid w:val="00D26D09"/>
    <w:rsid w:val="00D36A54"/>
    <w:rsid w:val="00D66D2B"/>
    <w:rsid w:val="00D71000"/>
    <w:rsid w:val="00D7137A"/>
    <w:rsid w:val="00D74018"/>
    <w:rsid w:val="00D7736E"/>
    <w:rsid w:val="00D834FC"/>
    <w:rsid w:val="00D8574E"/>
    <w:rsid w:val="00DA7FDB"/>
    <w:rsid w:val="00DC2865"/>
    <w:rsid w:val="00DD1D0E"/>
    <w:rsid w:val="00DD3B3B"/>
    <w:rsid w:val="00DF2A72"/>
    <w:rsid w:val="00E036BB"/>
    <w:rsid w:val="00E37505"/>
    <w:rsid w:val="00E45E77"/>
    <w:rsid w:val="00E514DB"/>
    <w:rsid w:val="00E53CEE"/>
    <w:rsid w:val="00E53D04"/>
    <w:rsid w:val="00E54668"/>
    <w:rsid w:val="00E60298"/>
    <w:rsid w:val="00E65371"/>
    <w:rsid w:val="00E73E71"/>
    <w:rsid w:val="00E77E88"/>
    <w:rsid w:val="00E81DD8"/>
    <w:rsid w:val="00E83617"/>
    <w:rsid w:val="00E868C1"/>
    <w:rsid w:val="00E9061F"/>
    <w:rsid w:val="00EA37D1"/>
    <w:rsid w:val="00EA4C1F"/>
    <w:rsid w:val="00EA7140"/>
    <w:rsid w:val="00EB5F2C"/>
    <w:rsid w:val="00EC241A"/>
    <w:rsid w:val="00EC3BD6"/>
    <w:rsid w:val="00EC480C"/>
    <w:rsid w:val="00EC76DD"/>
    <w:rsid w:val="00EE1ADA"/>
    <w:rsid w:val="00EE5542"/>
    <w:rsid w:val="00EF25D5"/>
    <w:rsid w:val="00EF58F4"/>
    <w:rsid w:val="00EF7FE6"/>
    <w:rsid w:val="00F0130A"/>
    <w:rsid w:val="00F01419"/>
    <w:rsid w:val="00F05BF8"/>
    <w:rsid w:val="00F06447"/>
    <w:rsid w:val="00F0738F"/>
    <w:rsid w:val="00F12F01"/>
    <w:rsid w:val="00F17FF2"/>
    <w:rsid w:val="00F25788"/>
    <w:rsid w:val="00F27F71"/>
    <w:rsid w:val="00F378D6"/>
    <w:rsid w:val="00F50652"/>
    <w:rsid w:val="00F514D7"/>
    <w:rsid w:val="00F52ED9"/>
    <w:rsid w:val="00F73475"/>
    <w:rsid w:val="00F76D88"/>
    <w:rsid w:val="00F779CE"/>
    <w:rsid w:val="00FA40C8"/>
    <w:rsid w:val="00FB0268"/>
    <w:rsid w:val="00FB3F4A"/>
    <w:rsid w:val="00FC4E70"/>
    <w:rsid w:val="00FD17C7"/>
    <w:rsid w:val="00FE1A0E"/>
    <w:rsid w:val="00FE6FB4"/>
    <w:rsid w:val="00FE7354"/>
    <w:rsid w:val="00FF1266"/>
    <w:rsid w:val="00FF1B85"/>
    <w:rsid w:val="04033496"/>
    <w:rsid w:val="055F9F87"/>
    <w:rsid w:val="07F572F6"/>
    <w:rsid w:val="0876F987"/>
    <w:rsid w:val="0B0D2F62"/>
    <w:rsid w:val="0C886F86"/>
    <w:rsid w:val="0F2F59C9"/>
    <w:rsid w:val="0F572810"/>
    <w:rsid w:val="12F50D4F"/>
    <w:rsid w:val="142433E7"/>
    <w:rsid w:val="14FD6BAB"/>
    <w:rsid w:val="169120D9"/>
    <w:rsid w:val="18A6A552"/>
    <w:rsid w:val="18CDC4F3"/>
    <w:rsid w:val="19FDEF0B"/>
    <w:rsid w:val="1B73E4E2"/>
    <w:rsid w:val="1D7DC2CA"/>
    <w:rsid w:val="1E9D3CE0"/>
    <w:rsid w:val="20548638"/>
    <w:rsid w:val="2245206F"/>
    <w:rsid w:val="224D5D2A"/>
    <w:rsid w:val="232E6DBD"/>
    <w:rsid w:val="23A639AF"/>
    <w:rsid w:val="2701044A"/>
    <w:rsid w:val="280B31E5"/>
    <w:rsid w:val="28778908"/>
    <w:rsid w:val="293DF0FB"/>
    <w:rsid w:val="2A5C6C96"/>
    <w:rsid w:val="2E1254B0"/>
    <w:rsid w:val="30626FB7"/>
    <w:rsid w:val="33DD4EB0"/>
    <w:rsid w:val="343B4DF7"/>
    <w:rsid w:val="37833F45"/>
    <w:rsid w:val="3B0A32B2"/>
    <w:rsid w:val="3B9AA4AD"/>
    <w:rsid w:val="3C7AE244"/>
    <w:rsid w:val="3F102CA8"/>
    <w:rsid w:val="41B84810"/>
    <w:rsid w:val="420BF8BB"/>
    <w:rsid w:val="431717C0"/>
    <w:rsid w:val="4713AF84"/>
    <w:rsid w:val="47A73650"/>
    <w:rsid w:val="483D0323"/>
    <w:rsid w:val="4946B899"/>
    <w:rsid w:val="4C82886E"/>
    <w:rsid w:val="4ECFFBDF"/>
    <w:rsid w:val="528E038D"/>
    <w:rsid w:val="57CF9280"/>
    <w:rsid w:val="5CDC0C42"/>
    <w:rsid w:val="600A956B"/>
    <w:rsid w:val="623CB836"/>
    <w:rsid w:val="645F373F"/>
    <w:rsid w:val="64C315FE"/>
    <w:rsid w:val="65ABEA39"/>
    <w:rsid w:val="6818D72A"/>
    <w:rsid w:val="69412C52"/>
    <w:rsid w:val="6C20F472"/>
    <w:rsid w:val="6F1EBC71"/>
    <w:rsid w:val="719DEF93"/>
    <w:rsid w:val="753B52DC"/>
    <w:rsid w:val="756601D8"/>
    <w:rsid w:val="791D00FF"/>
    <w:rsid w:val="7B6129E6"/>
    <w:rsid w:val="7EB4A8C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B8FC"/>
  <w15:docId w15:val="{5C5BE914-12A5-4F9D-8914-BF069348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semiHidden="1" w:uiPriority="9" w:unhideWhenUsed="1"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80"/>
    <w:pPr>
      <w:widowControl w:val="0"/>
      <w:autoSpaceDE w:val="0"/>
      <w:autoSpaceDN w:val="0"/>
    </w:pPr>
    <w:rPr>
      <w:sz w:val="22"/>
      <w:szCs w:val="22"/>
      <w:lang w:val="en-US"/>
    </w:rPr>
  </w:style>
  <w:style w:type="paragraph" w:styleId="Heading1">
    <w:name w:val="heading 1"/>
    <w:basedOn w:val="Normal"/>
    <w:next w:val="Normal"/>
    <w:link w:val="Heading1Char"/>
    <w:uiPriority w:val="9"/>
    <w:qFormat/>
    <w:pPr>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widowControl/>
      <w:autoSpaceDE/>
      <w:autoSpaceDN/>
      <w:spacing w:before="100" w:beforeAutospacing="1" w:after="100" w:afterAutospacing="1"/>
    </w:pPr>
    <w:rPr>
      <w:rFonts w:ascii="Times New Roman" w:eastAsia="Times New Roman" w:hAnsi="Times New Roman" w:cs="Times New Roman"/>
      <w:sz w:val="24"/>
      <w:szCs w:val="24"/>
      <w:lang w:val="en-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Arial" w:eastAsia="Arial" w:hAnsi="Arial" w:cs="Arial"/>
      <w:b/>
      <w:bCs/>
      <w:sz w:val="24"/>
      <w:szCs w:val="24"/>
      <w:lang w:val="en-US"/>
    </w:rPr>
  </w:style>
  <w:style w:type="character" w:customStyle="1" w:styleId="BodyTextChar">
    <w:name w:val="Body Text Char"/>
    <w:basedOn w:val="DefaultParagraphFont"/>
    <w:link w:val="BodyText"/>
    <w:uiPriority w:val="1"/>
    <w:rPr>
      <w:rFonts w:ascii="Arial" w:eastAsia="Arial" w:hAnsi="Arial" w:cs="Arial"/>
      <w:sz w:val="24"/>
      <w:szCs w:val="24"/>
      <w:lang w:val="en-US"/>
    </w:rPr>
  </w:style>
  <w:style w:type="paragraph" w:styleId="ListParagraph">
    <w:name w:val="List Paragraph"/>
    <w:basedOn w:val="Normal"/>
    <w:link w:val="ListParagraphChar"/>
    <w:uiPriority w:val="34"/>
    <w:qFormat/>
    <w:pPr>
      <w:ind w:left="2097" w:hanging="361"/>
    </w:pPr>
  </w:style>
  <w:style w:type="paragraph" w:customStyle="1" w:styleId="TableParagraph">
    <w:name w:val="Table Paragraph"/>
    <w:basedOn w:val="Normal"/>
    <w:uiPriority w:val="1"/>
    <w:qFormat/>
    <w:pPr>
      <w:spacing w:line="274" w:lineRule="exact"/>
      <w:ind w:left="107"/>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Arial" w:eastAsia="Arial" w:hAnsi="Arial" w:cs="Arial"/>
      <w:lang w:val="en-US"/>
    </w:rPr>
  </w:style>
  <w:style w:type="character" w:customStyle="1" w:styleId="FooterChar">
    <w:name w:val="Footer Char"/>
    <w:basedOn w:val="DefaultParagraphFont"/>
    <w:link w:val="Footer"/>
    <w:uiPriority w:val="99"/>
    <w:rPr>
      <w:rFonts w:ascii="Arial" w:eastAsia="Arial" w:hAnsi="Arial" w:cs="Arial"/>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val="en-US"/>
    </w:rPr>
  </w:style>
  <w:style w:type="paragraph" w:customStyle="1" w:styleId="Revision1">
    <w:name w:val="Revision1"/>
    <w:hidden/>
    <w:uiPriority w:val="99"/>
    <w:semiHidden/>
    <w:pPr>
      <w:widowControl w:val="0"/>
    </w:pPr>
    <w:rPr>
      <w:sz w:val="22"/>
      <w:szCs w:val="22"/>
      <w:lang w:val="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29">
    <w:name w:val="_Style 29"/>
    <w:basedOn w:val="TableNormal"/>
    <w:tblPr/>
  </w:style>
  <w:style w:type="table" w:customStyle="1" w:styleId="Style30">
    <w:name w:val="_Style 30"/>
    <w:basedOn w:val="TableNormal"/>
    <w:tblPr>
      <w:tblCellMar>
        <w:left w:w="0" w:type="dxa"/>
        <w:right w:w="0" w:type="dxa"/>
      </w:tblCellMar>
    </w:tblPr>
  </w:style>
  <w:style w:type="table" w:customStyle="1" w:styleId="Style31">
    <w:name w:val="_Style 31"/>
    <w:basedOn w:val="TableNormal"/>
    <w:tblPr>
      <w:tblCellMar>
        <w:left w:w="0" w:type="dxa"/>
        <w:right w:w="0" w:type="dxa"/>
      </w:tblCellMar>
    </w:tblPr>
  </w:style>
  <w:style w:type="table" w:customStyle="1" w:styleId="Style32">
    <w:name w:val="_Style 32"/>
    <w:basedOn w:val="TableNormal"/>
    <w:tblPr/>
  </w:style>
  <w:style w:type="table" w:customStyle="1" w:styleId="Style33">
    <w:name w:val="_Style 33"/>
    <w:basedOn w:val="TableNormal"/>
    <w:qFormat/>
    <w:tblPr>
      <w:tblCellMar>
        <w:left w:w="0" w:type="dxa"/>
        <w:right w:w="0" w:type="dxa"/>
      </w:tblCellMar>
    </w:tblPr>
  </w:style>
  <w:style w:type="paragraph" w:styleId="Revision">
    <w:name w:val="Revision"/>
    <w:hidden/>
    <w:uiPriority w:val="99"/>
    <w:semiHidden/>
    <w:rsid w:val="006A620B"/>
    <w:rPr>
      <w:sz w:val="22"/>
      <w:szCs w:val="22"/>
      <w:lang w:val="en-US"/>
    </w:rPr>
  </w:style>
  <w:style w:type="character" w:customStyle="1" w:styleId="ListParagraphChar">
    <w:name w:val="List Paragraph Char"/>
    <w:link w:val="ListParagraph"/>
    <w:uiPriority w:val="34"/>
    <w:qFormat/>
    <w:locked/>
    <w:rsid w:val="00084767"/>
    <w:rPr>
      <w:sz w:val="22"/>
      <w:szCs w:val="22"/>
      <w:lang w:val="en-US"/>
    </w:rPr>
  </w:style>
  <w:style w:type="character" w:styleId="UnresolvedMention">
    <w:name w:val="Unresolved Mention"/>
    <w:basedOn w:val="DefaultParagraphFont"/>
    <w:uiPriority w:val="99"/>
    <w:semiHidden/>
    <w:unhideWhenUsed/>
    <w:rsid w:val="004B3439"/>
    <w:rPr>
      <w:color w:val="605E5C"/>
      <w:shd w:val="clear" w:color="auto" w:fill="E1DFDD"/>
    </w:rPr>
  </w:style>
  <w:style w:type="character" w:styleId="CommentReference">
    <w:name w:val="annotation reference"/>
    <w:basedOn w:val="DefaultParagraphFont"/>
    <w:uiPriority w:val="99"/>
    <w:semiHidden/>
    <w:unhideWhenUsed/>
    <w:rsid w:val="004A455B"/>
    <w:rPr>
      <w:sz w:val="16"/>
      <w:szCs w:val="16"/>
    </w:rPr>
  </w:style>
  <w:style w:type="paragraph" w:styleId="CommentText">
    <w:name w:val="annotation text"/>
    <w:basedOn w:val="Normal"/>
    <w:link w:val="CommentTextChar"/>
    <w:uiPriority w:val="99"/>
    <w:unhideWhenUsed/>
    <w:rsid w:val="004A455B"/>
    <w:rPr>
      <w:sz w:val="20"/>
      <w:szCs w:val="20"/>
    </w:rPr>
  </w:style>
  <w:style w:type="character" w:customStyle="1" w:styleId="CommentTextChar">
    <w:name w:val="Comment Text Char"/>
    <w:basedOn w:val="DefaultParagraphFont"/>
    <w:link w:val="CommentText"/>
    <w:uiPriority w:val="99"/>
    <w:rsid w:val="004A455B"/>
    <w:rPr>
      <w:lang w:val="en-US"/>
    </w:rPr>
  </w:style>
  <w:style w:type="paragraph" w:styleId="CommentSubject">
    <w:name w:val="annotation subject"/>
    <w:basedOn w:val="CommentText"/>
    <w:next w:val="CommentText"/>
    <w:link w:val="CommentSubjectChar"/>
    <w:uiPriority w:val="99"/>
    <w:semiHidden/>
    <w:unhideWhenUsed/>
    <w:rsid w:val="004A455B"/>
    <w:rPr>
      <w:b/>
      <w:bCs/>
    </w:rPr>
  </w:style>
  <w:style w:type="character" w:customStyle="1" w:styleId="CommentSubjectChar">
    <w:name w:val="Comment Subject Char"/>
    <w:basedOn w:val="CommentTextChar"/>
    <w:link w:val="CommentSubject"/>
    <w:uiPriority w:val="99"/>
    <w:semiHidden/>
    <w:rsid w:val="004A455B"/>
    <w:rPr>
      <w:b/>
      <w:bCs/>
      <w:lang w:val="en-US"/>
    </w:rPr>
  </w:style>
  <w:style w:type="character" w:styleId="FollowedHyperlink">
    <w:name w:val="FollowedHyperlink"/>
    <w:basedOn w:val="DefaultParagraphFont"/>
    <w:uiPriority w:val="99"/>
    <w:semiHidden/>
    <w:unhideWhenUsed/>
    <w:rsid w:val="00796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3767">
      <w:bodyDiv w:val="1"/>
      <w:marLeft w:val="0"/>
      <w:marRight w:val="0"/>
      <w:marTop w:val="0"/>
      <w:marBottom w:val="0"/>
      <w:divBdr>
        <w:top w:val="none" w:sz="0" w:space="0" w:color="auto"/>
        <w:left w:val="none" w:sz="0" w:space="0" w:color="auto"/>
        <w:bottom w:val="none" w:sz="0" w:space="0" w:color="auto"/>
        <w:right w:val="none" w:sz="0" w:space="0" w:color="auto"/>
      </w:divBdr>
      <w:divsChild>
        <w:div w:id="1480415045">
          <w:marLeft w:val="360"/>
          <w:marRight w:val="0"/>
          <w:marTop w:val="200"/>
          <w:marBottom w:val="0"/>
          <w:divBdr>
            <w:top w:val="none" w:sz="0" w:space="0" w:color="auto"/>
            <w:left w:val="none" w:sz="0" w:space="0" w:color="auto"/>
            <w:bottom w:val="none" w:sz="0" w:space="0" w:color="auto"/>
            <w:right w:val="none" w:sz="0" w:space="0" w:color="auto"/>
          </w:divBdr>
        </w:div>
      </w:divsChild>
    </w:div>
    <w:div w:id="538709327">
      <w:bodyDiv w:val="1"/>
      <w:marLeft w:val="0"/>
      <w:marRight w:val="0"/>
      <w:marTop w:val="0"/>
      <w:marBottom w:val="0"/>
      <w:divBdr>
        <w:top w:val="none" w:sz="0" w:space="0" w:color="auto"/>
        <w:left w:val="none" w:sz="0" w:space="0" w:color="auto"/>
        <w:bottom w:val="none" w:sz="0" w:space="0" w:color="auto"/>
        <w:right w:val="none" w:sz="0" w:space="0" w:color="auto"/>
      </w:divBdr>
    </w:div>
    <w:div w:id="952790245">
      <w:bodyDiv w:val="1"/>
      <w:marLeft w:val="0"/>
      <w:marRight w:val="0"/>
      <w:marTop w:val="0"/>
      <w:marBottom w:val="0"/>
      <w:divBdr>
        <w:top w:val="none" w:sz="0" w:space="0" w:color="auto"/>
        <w:left w:val="none" w:sz="0" w:space="0" w:color="auto"/>
        <w:bottom w:val="none" w:sz="0" w:space="0" w:color="auto"/>
        <w:right w:val="none" w:sz="0" w:space="0" w:color="auto"/>
      </w:divBdr>
      <w:divsChild>
        <w:div w:id="68961090">
          <w:marLeft w:val="720"/>
          <w:marRight w:val="0"/>
          <w:marTop w:val="0"/>
          <w:marBottom w:val="0"/>
          <w:divBdr>
            <w:top w:val="none" w:sz="0" w:space="0" w:color="auto"/>
            <w:left w:val="none" w:sz="0" w:space="0" w:color="auto"/>
            <w:bottom w:val="none" w:sz="0" w:space="0" w:color="auto"/>
            <w:right w:val="none" w:sz="0" w:space="0" w:color="auto"/>
          </w:divBdr>
        </w:div>
        <w:div w:id="1275594730">
          <w:marLeft w:val="720"/>
          <w:marRight w:val="0"/>
          <w:marTop w:val="0"/>
          <w:marBottom w:val="0"/>
          <w:divBdr>
            <w:top w:val="none" w:sz="0" w:space="0" w:color="auto"/>
            <w:left w:val="none" w:sz="0" w:space="0" w:color="auto"/>
            <w:bottom w:val="none" w:sz="0" w:space="0" w:color="auto"/>
            <w:right w:val="none" w:sz="0" w:space="0" w:color="auto"/>
          </w:divBdr>
        </w:div>
        <w:div w:id="588083426">
          <w:marLeft w:val="720"/>
          <w:marRight w:val="0"/>
          <w:marTop w:val="0"/>
          <w:marBottom w:val="0"/>
          <w:divBdr>
            <w:top w:val="none" w:sz="0" w:space="0" w:color="auto"/>
            <w:left w:val="none" w:sz="0" w:space="0" w:color="auto"/>
            <w:bottom w:val="none" w:sz="0" w:space="0" w:color="auto"/>
            <w:right w:val="none" w:sz="0" w:space="0" w:color="auto"/>
          </w:divBdr>
        </w:div>
        <w:div w:id="668480087">
          <w:marLeft w:val="720"/>
          <w:marRight w:val="0"/>
          <w:marTop w:val="0"/>
          <w:marBottom w:val="0"/>
          <w:divBdr>
            <w:top w:val="none" w:sz="0" w:space="0" w:color="auto"/>
            <w:left w:val="none" w:sz="0" w:space="0" w:color="auto"/>
            <w:bottom w:val="none" w:sz="0" w:space="0" w:color="auto"/>
            <w:right w:val="none" w:sz="0" w:space="0" w:color="auto"/>
          </w:divBdr>
        </w:div>
        <w:div w:id="440881753">
          <w:marLeft w:val="720"/>
          <w:marRight w:val="0"/>
          <w:marTop w:val="0"/>
          <w:marBottom w:val="0"/>
          <w:divBdr>
            <w:top w:val="none" w:sz="0" w:space="0" w:color="auto"/>
            <w:left w:val="none" w:sz="0" w:space="0" w:color="auto"/>
            <w:bottom w:val="none" w:sz="0" w:space="0" w:color="auto"/>
            <w:right w:val="none" w:sz="0" w:space="0" w:color="auto"/>
          </w:divBdr>
        </w:div>
      </w:divsChild>
    </w:div>
    <w:div w:id="1041051265">
      <w:bodyDiv w:val="1"/>
      <w:marLeft w:val="0"/>
      <w:marRight w:val="0"/>
      <w:marTop w:val="0"/>
      <w:marBottom w:val="0"/>
      <w:divBdr>
        <w:top w:val="none" w:sz="0" w:space="0" w:color="auto"/>
        <w:left w:val="none" w:sz="0" w:space="0" w:color="auto"/>
        <w:bottom w:val="none" w:sz="0" w:space="0" w:color="auto"/>
        <w:right w:val="none" w:sz="0" w:space="0" w:color="auto"/>
      </w:divBdr>
    </w:div>
    <w:div w:id="1457942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neelima2.nimr@gmail.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atentmitra.icmr.org.in/company-eoi-registration/"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www.icmr.gov.i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mailto:patentmitra.hq@icmr.gov.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uTvm5YbeA2LNkELwdpzSn7uFA==">CgMxLjAyCWguMzBqMHpsbDgAciExMmxkaEoyUzM4d0I1NDZsbzJfVnM0Ni1lRk5sbFV5RXU=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C3E000-82D3-491C-9254-311E4F90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3749</Words>
  <Characters>22721</Characters>
  <Application>Microsoft Office Word</Application>
  <DocSecurity>0</DocSecurity>
  <Lines>740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26277</CharactersWithSpaces>
  <SharedDoc>false</SharedDoc>
  <HLinks>
    <vt:vector size="12" baseType="variant">
      <vt:variant>
        <vt:i4>3211285</vt:i4>
      </vt:variant>
      <vt:variant>
        <vt:i4>3</vt:i4>
      </vt:variant>
      <vt:variant>
        <vt:i4>0</vt:i4>
      </vt:variant>
      <vt:variant>
        <vt:i4>5</vt:i4>
      </vt:variant>
      <vt:variant>
        <vt:lpwstr>mailto:patentmitra.hq@icmr.gov.in</vt:lpwstr>
      </vt:variant>
      <vt:variant>
        <vt:lpwstr/>
      </vt:variant>
      <vt:variant>
        <vt:i4>917573</vt:i4>
      </vt:variant>
      <vt:variant>
        <vt:i4>0</vt:i4>
      </vt:variant>
      <vt:variant>
        <vt:i4>0</vt:i4>
      </vt:variant>
      <vt:variant>
        <vt:i4>5</vt:i4>
      </vt:variant>
      <vt:variant>
        <vt:lpwstr>https://www.icmr.gov.in/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jitendra narayan</dc:creator>
  <cp:lastModifiedBy>Sumit K Singh</cp:lastModifiedBy>
  <cp:revision>18</cp:revision>
  <cp:lastPrinted>2026-03-06T07:12:00Z</cp:lastPrinted>
  <dcterms:created xsi:type="dcterms:W3CDTF">2026-02-24T05:13:00Z</dcterms:created>
  <dcterms:modified xsi:type="dcterms:W3CDTF">2026-03-06T07:13:00Z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67FA066B12014532947845B5843208DC</vt:lpwstr>
  </property>
  <property fmtid="{D5CDD505-2E9C-101B-9397-08002B2CF9AE}" pid="4" name="GrammarlyDocumentId">
    <vt:lpwstr>b6768146-9f0b-43f2-a8f2-09bac2e5ebad</vt:lpwstr>
  </property>
</Properties>
</file>